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03" w:rsidRPr="00FF6503" w:rsidRDefault="00FF6503" w:rsidP="00FF6503">
      <w:pPr>
        <w:spacing w:after="300" w:line="240" w:lineRule="auto"/>
        <w:outlineLvl w:val="0"/>
        <w:rPr>
          <w:rFonts w:ascii="Helvetica" w:eastAsia="Times New Roman" w:hAnsi="Helvetica" w:cs="Helvetica"/>
          <w:kern w:val="36"/>
          <w:sz w:val="63"/>
          <w:szCs w:val="63"/>
          <w:lang w:eastAsia="ru-RU"/>
        </w:rPr>
      </w:pPr>
      <w:r w:rsidRPr="00FF6503">
        <w:rPr>
          <w:rFonts w:ascii="Helvetica" w:eastAsia="Times New Roman" w:hAnsi="Helvetica" w:cs="Helvetica"/>
          <w:kern w:val="36"/>
          <w:sz w:val="63"/>
          <w:szCs w:val="63"/>
          <w:lang w:eastAsia="ru-RU"/>
        </w:rPr>
        <w:fldChar w:fldCharType="begin"/>
      </w:r>
      <w:r w:rsidRPr="00FF6503">
        <w:rPr>
          <w:rFonts w:ascii="Helvetica" w:eastAsia="Times New Roman" w:hAnsi="Helvetica" w:cs="Helvetica"/>
          <w:kern w:val="36"/>
          <w:sz w:val="63"/>
          <w:szCs w:val="63"/>
          <w:lang w:eastAsia="ru-RU"/>
        </w:rPr>
        <w:instrText xml:space="preserve"> HYPERLINK "https://dezr.ru/rubriki-izdaniya/bezopasnost-dezinfektsionnoj-deyatelnosti/113-pervaya-pomoshch-pri-otravlenii-dezinfitsiruyushchimi-sredstvami" \o "Первая помощь при отравлении дезинфицирующими средствами" </w:instrText>
      </w:r>
      <w:r w:rsidRPr="00FF6503">
        <w:rPr>
          <w:rFonts w:ascii="Helvetica" w:eastAsia="Times New Roman" w:hAnsi="Helvetica" w:cs="Helvetica"/>
          <w:kern w:val="36"/>
          <w:sz w:val="63"/>
          <w:szCs w:val="63"/>
          <w:lang w:eastAsia="ru-RU"/>
        </w:rPr>
        <w:fldChar w:fldCharType="separate"/>
      </w:r>
      <w:r w:rsidRPr="00FF6503">
        <w:rPr>
          <w:rFonts w:ascii="Helvetica" w:eastAsia="Times New Roman" w:hAnsi="Helvetica" w:cs="Helvetica"/>
          <w:color w:val="0077BB"/>
          <w:kern w:val="36"/>
          <w:sz w:val="63"/>
          <w:szCs w:val="63"/>
          <w:lang w:eastAsia="ru-RU"/>
        </w:rPr>
        <w:t>Первая помощь при отравлении дезинфицирующими средствами</w:t>
      </w:r>
      <w:r w:rsidRPr="00FF6503">
        <w:rPr>
          <w:rFonts w:ascii="Helvetica" w:eastAsia="Times New Roman" w:hAnsi="Helvetica" w:cs="Helvetica"/>
          <w:kern w:val="36"/>
          <w:sz w:val="63"/>
          <w:szCs w:val="63"/>
          <w:lang w:eastAsia="ru-RU"/>
        </w:rPr>
        <w:fldChar w:fldCharType="end"/>
      </w:r>
    </w:p>
    <w:p w:rsidR="00FF6503" w:rsidRPr="00FF6503" w:rsidRDefault="00FF6503" w:rsidP="00FF6503">
      <w:pPr>
        <w:spacing w:after="75" w:line="240" w:lineRule="auto"/>
        <w:ind w:left="720" w:right="150"/>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Редакция</w:t>
      </w:r>
    </w:p>
    <w:p w:rsidR="00FF6503" w:rsidRPr="00FF6503" w:rsidRDefault="00FF6503" w:rsidP="00FF6503">
      <w:pPr>
        <w:spacing w:after="0" w:line="240" w:lineRule="auto"/>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w:t>
      </w:r>
    </w:p>
    <w:p w:rsidR="00FF6503" w:rsidRPr="00FF6503" w:rsidRDefault="00FF6503" w:rsidP="00FF6503">
      <w:pPr>
        <w:spacing w:after="75" w:line="240" w:lineRule="auto"/>
        <w:ind w:left="720" w:right="150"/>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09 февраля 2021</w:t>
      </w:r>
    </w:p>
    <w:p w:rsidR="00FF6503" w:rsidRPr="00FF6503" w:rsidRDefault="00FF6503" w:rsidP="00FF6503">
      <w:pPr>
        <w:spacing w:after="0" w:line="240" w:lineRule="auto"/>
        <w:textAlignment w:val="center"/>
        <w:rPr>
          <w:rFonts w:ascii="Times New Roman" w:eastAsia="Times New Roman" w:hAnsi="Times New Roman" w:cs="Times New Roman"/>
          <w:sz w:val="24"/>
          <w:szCs w:val="24"/>
          <w:lang w:eastAsia="ru-RU"/>
        </w:rPr>
      </w:pPr>
      <w:hyperlink r:id="rId5" w:history="1">
        <w:r w:rsidRPr="00FF6503">
          <w:rPr>
            <w:rFonts w:ascii="Times New Roman" w:eastAsia="Times New Roman" w:hAnsi="Times New Roman" w:cs="Times New Roman"/>
            <w:color w:val="0077BB"/>
            <w:sz w:val="21"/>
            <w:szCs w:val="21"/>
            <w:lang w:eastAsia="ru-RU"/>
          </w:rPr>
          <w:t> </w:t>
        </w:r>
      </w:hyperlink>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По данным Росстат за 2020 год, в России погибли более полутора тысяч человек от острых пищевых и химических отравлений. Для оказания эффективной помощи сотруднику при отравлении дезинфицирующими средствами, в первую очередь необходимо оценить симптомы у пострадавшего.</w:t>
      </w:r>
    </w:p>
    <w:p w:rsidR="00FF6503" w:rsidRPr="00FF6503" w:rsidRDefault="00FF6503" w:rsidP="00FF6503">
      <w:pPr>
        <w:spacing w:after="150" w:line="240" w:lineRule="auto"/>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i/>
          <w:iCs/>
          <w:sz w:val="24"/>
          <w:szCs w:val="24"/>
          <w:lang w:eastAsia="ru-RU"/>
        </w:rPr>
        <w:t>Симптомы</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Легкая степень</w:t>
      </w:r>
      <w:r w:rsidRPr="00FF6503">
        <w:rPr>
          <w:rFonts w:ascii="Times New Roman" w:eastAsia="Times New Roman" w:hAnsi="Times New Roman" w:cs="Times New Roman"/>
          <w:sz w:val="24"/>
          <w:szCs w:val="24"/>
          <w:lang w:eastAsia="ru-RU"/>
        </w:rPr>
        <w:t> интоксикации выражается в повышении температуры тела до 38 градусов, общем недомогании, обильным слюноотделением, першением в горле, головной боли, зудом в глазах и носу, возможно открытие носового кровотечения.</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Тяжелая степень</w:t>
      </w:r>
      <w:r w:rsidRPr="00FF6503">
        <w:rPr>
          <w:rFonts w:ascii="Times New Roman" w:eastAsia="Times New Roman" w:hAnsi="Times New Roman" w:cs="Times New Roman"/>
          <w:sz w:val="24"/>
          <w:szCs w:val="24"/>
          <w:lang w:eastAsia="ru-RU"/>
        </w:rPr>
        <w:t xml:space="preserve"> отравления сопровождается нарушением дыхания, сильным кашлем, отеком </w:t>
      </w:r>
      <w:proofErr w:type="spellStart"/>
      <w:r w:rsidRPr="00FF6503">
        <w:rPr>
          <w:rFonts w:ascii="Times New Roman" w:eastAsia="Times New Roman" w:hAnsi="Times New Roman" w:cs="Times New Roman"/>
          <w:sz w:val="24"/>
          <w:szCs w:val="24"/>
          <w:lang w:eastAsia="ru-RU"/>
        </w:rPr>
        <w:t>Квинке</w:t>
      </w:r>
      <w:proofErr w:type="spellEnd"/>
      <w:r w:rsidRPr="00FF6503">
        <w:rPr>
          <w:rFonts w:ascii="Times New Roman" w:eastAsia="Times New Roman" w:hAnsi="Times New Roman" w:cs="Times New Roman"/>
          <w:sz w:val="24"/>
          <w:szCs w:val="24"/>
          <w:lang w:eastAsia="ru-RU"/>
        </w:rPr>
        <w:t xml:space="preserve">, дезориентацией в пространстве, потерей сознания, болями в брюшной области и грудной клетке. Симптомы проявляются практически сразу после контакта с </w:t>
      </w:r>
      <w:proofErr w:type="spellStart"/>
      <w:r w:rsidRPr="00FF6503">
        <w:rPr>
          <w:rFonts w:ascii="Times New Roman" w:eastAsia="Times New Roman" w:hAnsi="Times New Roman" w:cs="Times New Roman"/>
          <w:sz w:val="24"/>
          <w:szCs w:val="24"/>
          <w:lang w:eastAsia="ru-RU"/>
        </w:rPr>
        <w:t>дезинфектантами</w:t>
      </w:r>
      <w:proofErr w:type="spellEnd"/>
      <w:r w:rsidRPr="00FF6503">
        <w:rPr>
          <w:rFonts w:ascii="Times New Roman" w:eastAsia="Times New Roman" w:hAnsi="Times New Roman" w:cs="Times New Roman"/>
          <w:sz w:val="24"/>
          <w:szCs w:val="24"/>
          <w:lang w:eastAsia="ru-RU"/>
        </w:rPr>
        <w:t>. Рекомендуется вызвать неотложную медицинскую помощь.</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i/>
          <w:iCs/>
          <w:sz w:val="24"/>
          <w:szCs w:val="24"/>
          <w:lang w:eastAsia="ru-RU"/>
        </w:rPr>
        <w:t>Первая помощь</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До приезда бригады скорой помощи, необходимо провести ряд процедур для облегчения состояния пострадавшего.</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Сотрудник, в первую очередь, должен незамедлительно прекратить дезинфекцию, покинуть обрабатываемое помещение и снять экипировку либо одежду, в которой проводилась обработка.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При попадании растворов на тело, аккуратно удалить ватным тампоном или проточной водой - не втирать в кожу. Если пораженный участок попал под воздействие </w:t>
      </w:r>
      <w:proofErr w:type="spellStart"/>
      <w:r w:rsidRPr="00FF6503">
        <w:rPr>
          <w:rFonts w:ascii="Times New Roman" w:eastAsia="Times New Roman" w:hAnsi="Times New Roman" w:cs="Times New Roman"/>
          <w:sz w:val="24"/>
          <w:szCs w:val="24"/>
          <w:lang w:eastAsia="ru-RU"/>
        </w:rPr>
        <w:t>дезсредств</w:t>
      </w:r>
      <w:proofErr w:type="spellEnd"/>
      <w:r w:rsidRPr="00FF6503">
        <w:rPr>
          <w:rFonts w:ascii="Times New Roman" w:eastAsia="Times New Roman" w:hAnsi="Times New Roman" w:cs="Times New Roman"/>
          <w:sz w:val="24"/>
          <w:szCs w:val="24"/>
          <w:lang w:eastAsia="ru-RU"/>
        </w:rPr>
        <w:t xml:space="preserve"> с формальдегидами, кожу обрабатывают раствором нашатырного спирта.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В случае вдыхания - глаза, нос и ротовую полость промывают обильным количеством воды не менее пяти минут. Глаза рекомендуется закапать раствором альбуцида. После чего обеспечивают доступ к свежему воздуху.</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Если дезинфицирующие средства попали внутрь организма, необходимо промывание желудка. Рвоту вызывают механически, после приема внутрь 2 стаканов воды или слабого раствора марганцовки. Процедуру повторяют дважды, после чего принимают сорбирующие средства.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При любых степенях отравления обязателен визит </w:t>
      </w:r>
      <w:proofErr w:type="gramStart"/>
      <w:r w:rsidRPr="00FF6503">
        <w:rPr>
          <w:rFonts w:ascii="Times New Roman" w:eastAsia="Times New Roman" w:hAnsi="Times New Roman" w:cs="Times New Roman"/>
          <w:sz w:val="24"/>
          <w:szCs w:val="24"/>
          <w:lang w:eastAsia="ru-RU"/>
        </w:rPr>
        <w:t>ко</w:t>
      </w:r>
      <w:proofErr w:type="gramEnd"/>
      <w:r w:rsidRPr="00FF6503">
        <w:rPr>
          <w:rFonts w:ascii="Times New Roman" w:eastAsia="Times New Roman" w:hAnsi="Times New Roman" w:cs="Times New Roman"/>
          <w:sz w:val="24"/>
          <w:szCs w:val="24"/>
          <w:lang w:eastAsia="ru-RU"/>
        </w:rPr>
        <w:t xml:space="preserve"> врачу. До заключения специалиста, сотрудник отстраняется от работы с дезинфицирующими препаратами.</w:t>
      </w:r>
    </w:p>
    <w:p w:rsidR="00FF6503" w:rsidRPr="00FF6503" w:rsidRDefault="00FF6503" w:rsidP="00FF6503">
      <w:pPr>
        <w:spacing w:after="150" w:line="240" w:lineRule="auto"/>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i/>
          <w:iCs/>
          <w:sz w:val="24"/>
          <w:szCs w:val="24"/>
          <w:lang w:eastAsia="ru-RU"/>
        </w:rPr>
        <w:lastRenderedPageBreak/>
        <w:t>Техника безопасности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Часто причиной интоксикаций становится пренебрежение техникой безопасности. Правила распространяются по классу токсичности </w:t>
      </w:r>
      <w:proofErr w:type="spellStart"/>
      <w:r w:rsidRPr="00FF6503">
        <w:rPr>
          <w:rFonts w:ascii="Times New Roman" w:eastAsia="Times New Roman" w:hAnsi="Times New Roman" w:cs="Times New Roman"/>
          <w:sz w:val="24"/>
          <w:szCs w:val="24"/>
          <w:lang w:eastAsia="ru-RU"/>
        </w:rPr>
        <w:t>дезинфектантов</w:t>
      </w:r>
      <w:proofErr w:type="spellEnd"/>
      <w:r w:rsidRPr="00FF6503">
        <w:rPr>
          <w:rFonts w:ascii="Times New Roman" w:eastAsia="Times New Roman" w:hAnsi="Times New Roman" w:cs="Times New Roman"/>
          <w:sz w:val="24"/>
          <w:szCs w:val="24"/>
          <w:lang w:eastAsia="ru-RU"/>
        </w:rPr>
        <w:t>, но объединятся рядом общих рекомендаций.</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Принятый в 1976 году ГОСТ 12.1.007-76 “Система стандартов безопасности труда (ССБТ). Вредные вещества. Классификация и общие требования безопасности (с Изменениями N 1, 2) устанавливает порядок действий при работе с разными классами токсичности </w:t>
      </w:r>
      <w:proofErr w:type="spellStart"/>
      <w:r w:rsidRPr="00FF6503">
        <w:rPr>
          <w:rFonts w:ascii="Times New Roman" w:eastAsia="Times New Roman" w:hAnsi="Times New Roman" w:cs="Times New Roman"/>
          <w:sz w:val="24"/>
          <w:szCs w:val="24"/>
          <w:lang w:eastAsia="ru-RU"/>
        </w:rPr>
        <w:t>дезинфектантов</w:t>
      </w:r>
      <w:proofErr w:type="spellEnd"/>
      <w:r w:rsidRPr="00FF6503">
        <w:rPr>
          <w:rFonts w:ascii="Times New Roman" w:eastAsia="Times New Roman" w:hAnsi="Times New Roman" w:cs="Times New Roman"/>
          <w:sz w:val="24"/>
          <w:szCs w:val="24"/>
          <w:lang w:eastAsia="ru-RU"/>
        </w:rPr>
        <w:t xml:space="preserve"> и обязывает руководителей прописывать индивидуальную технику безопасности для своего предприятия, опираясь на общепринятые стандарты. К работе с </w:t>
      </w:r>
      <w:proofErr w:type="spellStart"/>
      <w:r w:rsidRPr="00FF6503">
        <w:rPr>
          <w:rFonts w:ascii="Times New Roman" w:eastAsia="Times New Roman" w:hAnsi="Times New Roman" w:cs="Times New Roman"/>
          <w:sz w:val="24"/>
          <w:szCs w:val="24"/>
          <w:lang w:eastAsia="ru-RU"/>
        </w:rPr>
        <w:t>дезсредствами</w:t>
      </w:r>
      <w:proofErr w:type="spellEnd"/>
      <w:r w:rsidRPr="00FF6503">
        <w:rPr>
          <w:rFonts w:ascii="Times New Roman" w:eastAsia="Times New Roman" w:hAnsi="Times New Roman" w:cs="Times New Roman"/>
          <w:sz w:val="24"/>
          <w:szCs w:val="24"/>
          <w:lang w:eastAsia="ru-RU"/>
        </w:rPr>
        <w:t xml:space="preserve"> не допускаются люди моложе 18 лет.</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Ответственный за проведение дезинфекционных мероприятий должен быть экипирован в соответствии с классом токсичности препарата.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Дезинфекция проводится в пустом помещении, персонал заранее ставят в известность о скором проведении работ.</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В рабочем дне дезинфектора рекомендованы кратковременные перерывы каждый час для пребывания на свежем воздухе без защитной экипировки.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Запрещается курить, употреблять пищу, пить воду в обрабатываемом помещении, в защитном костюме и не вымытыми руками.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Загрязненную одежду снимают и надевают в специально отведенном помещении, запрещено стирать в домашних условиях. Чистку формы проводят минимум один раз в неделю. Предприятия должны быть оснащены аптечками с обязательным наполнением для оказания первой помощи работникам.</w:t>
      </w:r>
    </w:p>
    <w:p w:rsidR="00FF6503" w:rsidRPr="00FF6503" w:rsidRDefault="00FF6503" w:rsidP="00FF6503">
      <w:pPr>
        <w:spacing w:after="150" w:line="240" w:lineRule="auto"/>
        <w:rPr>
          <w:rFonts w:ascii="Times New Roman" w:eastAsia="Times New Roman" w:hAnsi="Times New Roman" w:cs="Times New Roman"/>
          <w:sz w:val="24"/>
          <w:szCs w:val="24"/>
          <w:lang w:eastAsia="ru-RU"/>
        </w:rPr>
      </w:pPr>
      <w:proofErr w:type="spellStart"/>
      <w:r w:rsidRPr="00FF6503">
        <w:rPr>
          <w:rFonts w:ascii="Times New Roman" w:eastAsia="Times New Roman" w:hAnsi="Times New Roman" w:cs="Times New Roman"/>
          <w:b/>
          <w:bCs/>
          <w:i/>
          <w:iCs/>
          <w:sz w:val="24"/>
          <w:szCs w:val="24"/>
          <w:lang w:eastAsia="ru-RU"/>
        </w:rPr>
        <w:t>Дезинфектанты</w:t>
      </w:r>
      <w:proofErr w:type="spellEnd"/>
      <w:r w:rsidRPr="00FF6503">
        <w:rPr>
          <w:rFonts w:ascii="Times New Roman" w:eastAsia="Times New Roman" w:hAnsi="Times New Roman" w:cs="Times New Roman"/>
          <w:b/>
          <w:bCs/>
          <w:i/>
          <w:iCs/>
          <w:sz w:val="24"/>
          <w:szCs w:val="24"/>
          <w:lang w:eastAsia="ru-RU"/>
        </w:rPr>
        <w:t xml:space="preserve"> по классу токсичности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Дезинфицирующие средства разделяют на четыре класса: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Первый класс</w:t>
      </w:r>
      <w:r w:rsidRPr="00FF6503">
        <w:rPr>
          <w:rFonts w:ascii="Times New Roman" w:eastAsia="Times New Roman" w:hAnsi="Times New Roman" w:cs="Times New Roman"/>
          <w:sz w:val="24"/>
          <w:szCs w:val="24"/>
          <w:lang w:eastAsia="ru-RU"/>
        </w:rPr>
        <w:t> - относятся к чрезвычайно опасным веществам. Их применение осуществляется в спецодежде, противогазе или респираторе, резиновых сапогах и перчатках. Требуется специальная лицензия на обработку и высокая квалификация специалиста.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Второй класс</w:t>
      </w:r>
      <w:r w:rsidRPr="00FF6503">
        <w:rPr>
          <w:rFonts w:ascii="Times New Roman" w:eastAsia="Times New Roman" w:hAnsi="Times New Roman" w:cs="Times New Roman"/>
          <w:sz w:val="24"/>
          <w:szCs w:val="24"/>
          <w:lang w:eastAsia="ru-RU"/>
        </w:rPr>
        <w:t xml:space="preserve"> - </w:t>
      </w:r>
      <w:proofErr w:type="spellStart"/>
      <w:r w:rsidRPr="00FF6503">
        <w:rPr>
          <w:rFonts w:ascii="Times New Roman" w:eastAsia="Times New Roman" w:hAnsi="Times New Roman" w:cs="Times New Roman"/>
          <w:sz w:val="24"/>
          <w:szCs w:val="24"/>
          <w:lang w:eastAsia="ru-RU"/>
        </w:rPr>
        <w:t>высокоопасные</w:t>
      </w:r>
      <w:proofErr w:type="spellEnd"/>
      <w:r w:rsidRPr="00FF6503">
        <w:rPr>
          <w:rFonts w:ascii="Times New Roman" w:eastAsia="Times New Roman" w:hAnsi="Times New Roman" w:cs="Times New Roman"/>
          <w:sz w:val="24"/>
          <w:szCs w:val="24"/>
          <w:lang w:eastAsia="ru-RU"/>
        </w:rPr>
        <w:t>. Сотрудник должен быть экипирован в спецодежду, перчатки, маска, защитные очки или экран.</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Третий класс</w:t>
      </w:r>
      <w:r w:rsidRPr="00FF6503">
        <w:rPr>
          <w:rFonts w:ascii="Times New Roman" w:eastAsia="Times New Roman" w:hAnsi="Times New Roman" w:cs="Times New Roman"/>
          <w:sz w:val="24"/>
          <w:szCs w:val="24"/>
          <w:lang w:eastAsia="ru-RU"/>
        </w:rPr>
        <w:t xml:space="preserve"> - умеренно </w:t>
      </w:r>
      <w:proofErr w:type="gramStart"/>
      <w:r w:rsidRPr="00FF6503">
        <w:rPr>
          <w:rFonts w:ascii="Times New Roman" w:eastAsia="Times New Roman" w:hAnsi="Times New Roman" w:cs="Times New Roman"/>
          <w:sz w:val="24"/>
          <w:szCs w:val="24"/>
          <w:lang w:eastAsia="ru-RU"/>
        </w:rPr>
        <w:t>опасные</w:t>
      </w:r>
      <w:proofErr w:type="gramEnd"/>
      <w:r w:rsidRPr="00FF6503">
        <w:rPr>
          <w:rFonts w:ascii="Times New Roman" w:eastAsia="Times New Roman" w:hAnsi="Times New Roman" w:cs="Times New Roman"/>
          <w:sz w:val="24"/>
          <w:szCs w:val="24"/>
          <w:lang w:eastAsia="ru-RU"/>
        </w:rPr>
        <w:t>. Допускается обработка без средств индивидуальной защиты, но в пустом помещении.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Четвертый класс</w:t>
      </w:r>
      <w:r w:rsidRPr="00FF6503">
        <w:rPr>
          <w:rFonts w:ascii="Times New Roman" w:eastAsia="Times New Roman" w:hAnsi="Times New Roman" w:cs="Times New Roman"/>
          <w:sz w:val="24"/>
          <w:szCs w:val="24"/>
          <w:lang w:eastAsia="ru-RU"/>
        </w:rPr>
        <w:t xml:space="preserve"> - </w:t>
      </w:r>
      <w:proofErr w:type="gramStart"/>
      <w:r w:rsidRPr="00FF6503">
        <w:rPr>
          <w:rFonts w:ascii="Times New Roman" w:eastAsia="Times New Roman" w:hAnsi="Times New Roman" w:cs="Times New Roman"/>
          <w:sz w:val="24"/>
          <w:szCs w:val="24"/>
          <w:lang w:eastAsia="ru-RU"/>
        </w:rPr>
        <w:t>малоопасные</w:t>
      </w:r>
      <w:proofErr w:type="gramEnd"/>
      <w:r w:rsidRPr="00FF6503">
        <w:rPr>
          <w:rFonts w:ascii="Times New Roman" w:eastAsia="Times New Roman" w:hAnsi="Times New Roman" w:cs="Times New Roman"/>
          <w:sz w:val="24"/>
          <w:szCs w:val="24"/>
          <w:lang w:eastAsia="ru-RU"/>
        </w:rPr>
        <w:t>. Данный тип средств используется в быту.</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Помимо класса токсичности, </w:t>
      </w:r>
      <w:proofErr w:type="spellStart"/>
      <w:r w:rsidRPr="00FF6503">
        <w:rPr>
          <w:rFonts w:ascii="Times New Roman" w:eastAsia="Times New Roman" w:hAnsi="Times New Roman" w:cs="Times New Roman"/>
          <w:sz w:val="24"/>
          <w:szCs w:val="24"/>
          <w:lang w:eastAsia="ru-RU"/>
        </w:rPr>
        <w:t>дезсредства</w:t>
      </w:r>
      <w:proofErr w:type="spellEnd"/>
      <w:r w:rsidRPr="00FF6503">
        <w:rPr>
          <w:rFonts w:ascii="Times New Roman" w:eastAsia="Times New Roman" w:hAnsi="Times New Roman" w:cs="Times New Roman"/>
          <w:sz w:val="24"/>
          <w:szCs w:val="24"/>
          <w:lang w:eastAsia="ru-RU"/>
        </w:rPr>
        <w:t xml:space="preserve"> делятся по зоне применения, составу и форме выпуска.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Подробнее о </w:t>
      </w:r>
      <w:proofErr w:type="spellStart"/>
      <w:r w:rsidRPr="00FF6503">
        <w:rPr>
          <w:rFonts w:ascii="Times New Roman" w:eastAsia="Times New Roman" w:hAnsi="Times New Roman" w:cs="Times New Roman"/>
          <w:sz w:val="24"/>
          <w:szCs w:val="24"/>
          <w:lang w:eastAsia="ru-RU"/>
        </w:rPr>
        <w:t>дезинфектантах</w:t>
      </w:r>
      <w:proofErr w:type="spellEnd"/>
      <w:r w:rsidRPr="00FF6503">
        <w:rPr>
          <w:rFonts w:ascii="Times New Roman" w:eastAsia="Times New Roman" w:hAnsi="Times New Roman" w:cs="Times New Roman"/>
          <w:sz w:val="24"/>
          <w:szCs w:val="24"/>
          <w:lang w:eastAsia="ru-RU"/>
        </w:rPr>
        <w:t xml:space="preserve"> можно </w:t>
      </w:r>
      <w:hyperlink r:id="rId6" w:tgtFrame="_blank" w:history="1">
        <w:r w:rsidRPr="00FF6503">
          <w:rPr>
            <w:rFonts w:ascii="Times New Roman" w:eastAsia="Times New Roman" w:hAnsi="Times New Roman" w:cs="Times New Roman"/>
            <w:color w:val="0077BB"/>
            <w:sz w:val="24"/>
            <w:szCs w:val="24"/>
            <w:lang w:eastAsia="ru-RU"/>
          </w:rPr>
          <w:t>прочитать тут</w:t>
        </w:r>
      </w:hyperlink>
    </w:p>
    <w:p w:rsidR="00FF6503" w:rsidRPr="00FF6503" w:rsidRDefault="00FF6503" w:rsidP="00FF6503">
      <w:pPr>
        <w:spacing w:after="300" w:line="240" w:lineRule="auto"/>
        <w:outlineLvl w:val="0"/>
        <w:rPr>
          <w:rFonts w:ascii="Helvetica" w:eastAsia="Times New Roman" w:hAnsi="Helvetica" w:cs="Helvetica"/>
          <w:kern w:val="36"/>
          <w:sz w:val="63"/>
          <w:szCs w:val="63"/>
          <w:lang w:eastAsia="ru-RU"/>
        </w:rPr>
      </w:pPr>
      <w:hyperlink r:id="rId7" w:tooltip="Обзор технологий обеззараживания воздуха в медицинских организациях" w:history="1">
        <w:r w:rsidRPr="00FF6503">
          <w:rPr>
            <w:rFonts w:ascii="Helvetica" w:eastAsia="Times New Roman" w:hAnsi="Helvetica" w:cs="Helvetica"/>
            <w:color w:val="00466E"/>
            <w:kern w:val="36"/>
            <w:sz w:val="63"/>
            <w:szCs w:val="63"/>
            <w:lang w:eastAsia="ru-RU"/>
          </w:rPr>
          <w:t>Обзор технологий обеззараживания воздуха в медицинских организациях</w:t>
        </w:r>
      </w:hyperlink>
    </w:p>
    <w:p w:rsidR="00FF6503" w:rsidRPr="00FF6503" w:rsidRDefault="00FF6503" w:rsidP="00FF6503">
      <w:pPr>
        <w:spacing w:after="75" w:line="240" w:lineRule="auto"/>
        <w:ind w:left="720" w:right="150"/>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lastRenderedPageBreak/>
        <w:t> </w:t>
      </w:r>
      <w:proofErr w:type="spellStart"/>
      <w:r w:rsidRPr="00FF6503">
        <w:rPr>
          <w:rFonts w:ascii="Times New Roman" w:eastAsia="Times New Roman" w:hAnsi="Times New Roman" w:cs="Times New Roman"/>
          <w:sz w:val="24"/>
          <w:szCs w:val="24"/>
          <w:lang w:eastAsia="ru-RU"/>
        </w:rPr>
        <w:t>Сисин</w:t>
      </w:r>
      <w:proofErr w:type="spellEnd"/>
      <w:r w:rsidRPr="00FF6503">
        <w:rPr>
          <w:rFonts w:ascii="Times New Roman" w:eastAsia="Times New Roman" w:hAnsi="Times New Roman" w:cs="Times New Roman"/>
          <w:sz w:val="24"/>
          <w:szCs w:val="24"/>
          <w:lang w:eastAsia="ru-RU"/>
        </w:rPr>
        <w:t xml:space="preserve"> Е.И. врач-эпидемиолог, к.м.н.</w:t>
      </w:r>
    </w:p>
    <w:p w:rsidR="00FF6503" w:rsidRPr="00FF6503" w:rsidRDefault="00FF6503" w:rsidP="00FF6503">
      <w:pPr>
        <w:spacing w:after="0" w:line="240" w:lineRule="auto"/>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w:t>
      </w:r>
    </w:p>
    <w:p w:rsidR="00FF6503" w:rsidRPr="00FF6503" w:rsidRDefault="00FF6503" w:rsidP="00FF6503">
      <w:pPr>
        <w:spacing w:after="75" w:line="240" w:lineRule="auto"/>
        <w:ind w:left="720" w:right="150"/>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28 марта 2016</w:t>
      </w:r>
    </w:p>
    <w:p w:rsidR="00FF6503" w:rsidRPr="00FF6503" w:rsidRDefault="00FF6503" w:rsidP="00FF6503">
      <w:pPr>
        <w:spacing w:after="0" w:line="240" w:lineRule="auto"/>
        <w:textAlignment w:val="center"/>
        <w:rPr>
          <w:rFonts w:ascii="Times New Roman" w:eastAsia="Times New Roman" w:hAnsi="Times New Roman" w:cs="Times New Roman"/>
          <w:sz w:val="24"/>
          <w:szCs w:val="24"/>
          <w:lang w:eastAsia="ru-RU"/>
        </w:rPr>
      </w:pPr>
      <w:hyperlink r:id="rId8" w:history="1">
        <w:r w:rsidRPr="00FF6503">
          <w:rPr>
            <w:rFonts w:ascii="Times New Roman" w:eastAsia="Times New Roman" w:hAnsi="Times New Roman" w:cs="Times New Roman"/>
            <w:color w:val="0077BB"/>
            <w:sz w:val="21"/>
            <w:szCs w:val="21"/>
            <w:lang w:eastAsia="ru-RU"/>
          </w:rPr>
          <w:t> </w:t>
        </w:r>
      </w:hyperlink>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Инфекции с аэрозольным механизмом передачи определяют порядка 90 % инфекционной заболеваемости в мире. Поэтому неудивительно повышенное внимание к вопросу обеззараживания воздуха с целью предотвращения распространения инфекционных заболеваний с аэрозольным механизмом передачи.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Согласно СанПиН 2.1.3.2630-10 «Санитарно-эпидемиологические требования к организациям, осуществляющим медицинскую деятельность» с целью снижения обсемененности воздуха до безопасного уровня в медицинских организациях применяются технологии воздействия </w:t>
      </w:r>
      <w:r w:rsidRPr="00FF6503">
        <w:rPr>
          <w:rFonts w:ascii="Times New Roman" w:eastAsia="Times New Roman" w:hAnsi="Times New Roman" w:cs="Times New Roman"/>
          <w:b/>
          <w:bCs/>
          <w:sz w:val="24"/>
          <w:szCs w:val="24"/>
          <w:lang w:eastAsia="ru-RU"/>
        </w:rPr>
        <w:t>ультрафиолетовым излучением</w:t>
      </w:r>
      <w:r w:rsidRPr="00FF6503">
        <w:rPr>
          <w:rFonts w:ascii="Times New Roman" w:eastAsia="Times New Roman" w:hAnsi="Times New Roman" w:cs="Times New Roman"/>
          <w:sz w:val="24"/>
          <w:szCs w:val="24"/>
          <w:lang w:eastAsia="ru-RU"/>
        </w:rPr>
        <w:t>, </w:t>
      </w:r>
      <w:r w:rsidRPr="00FF6503">
        <w:rPr>
          <w:rFonts w:ascii="Times New Roman" w:eastAsia="Times New Roman" w:hAnsi="Times New Roman" w:cs="Times New Roman"/>
          <w:b/>
          <w:bCs/>
          <w:sz w:val="24"/>
          <w:szCs w:val="24"/>
          <w:lang w:eastAsia="ru-RU"/>
        </w:rPr>
        <w:t>аэрозолями дезинфицирующих средств</w:t>
      </w:r>
      <w:r w:rsidRPr="00FF6503">
        <w:rPr>
          <w:rFonts w:ascii="Times New Roman" w:eastAsia="Times New Roman" w:hAnsi="Times New Roman" w:cs="Times New Roman"/>
          <w:sz w:val="24"/>
          <w:szCs w:val="24"/>
          <w:lang w:eastAsia="ru-RU"/>
        </w:rPr>
        <w:t>, а в ряде случаев и </w:t>
      </w:r>
      <w:r w:rsidRPr="00FF6503">
        <w:rPr>
          <w:rFonts w:ascii="Times New Roman" w:eastAsia="Times New Roman" w:hAnsi="Times New Roman" w:cs="Times New Roman"/>
          <w:b/>
          <w:bCs/>
          <w:sz w:val="24"/>
          <w:szCs w:val="24"/>
          <w:lang w:eastAsia="ru-RU"/>
        </w:rPr>
        <w:t>озоном</w:t>
      </w:r>
      <w:r w:rsidRPr="00FF6503">
        <w:rPr>
          <w:rFonts w:ascii="Times New Roman" w:eastAsia="Times New Roman" w:hAnsi="Times New Roman" w:cs="Times New Roman"/>
          <w:sz w:val="24"/>
          <w:szCs w:val="24"/>
          <w:lang w:eastAsia="ru-RU"/>
        </w:rPr>
        <w:t>, применение </w:t>
      </w:r>
      <w:r w:rsidRPr="00FF6503">
        <w:rPr>
          <w:rFonts w:ascii="Times New Roman" w:eastAsia="Times New Roman" w:hAnsi="Times New Roman" w:cs="Times New Roman"/>
          <w:b/>
          <w:bCs/>
          <w:sz w:val="24"/>
          <w:szCs w:val="24"/>
          <w:lang w:eastAsia="ru-RU"/>
        </w:rPr>
        <w:t>бактериальных фильтров</w:t>
      </w:r>
      <w:r w:rsidRPr="00FF6503">
        <w:rPr>
          <w:rFonts w:ascii="Times New Roman" w:eastAsia="Times New Roman" w:hAnsi="Times New Roman" w:cs="Times New Roman"/>
          <w:sz w:val="24"/>
          <w:szCs w:val="24"/>
          <w:lang w:eastAsia="ru-RU"/>
        </w:rPr>
        <w:t>.</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Каждая из технологий имеет свои преимущества и недостатки, которые мы последовательно рассмотрим.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1.  Воздействие ультрафиолетовым излучением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Ультрафиолетовое (далее - УФ) бактерицидное облучение воздушной среды помещений наиболее часто применяемая технология для снижения количества микроорганизмов в воздухе и профилактику инфекционных заболеваний.</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proofErr w:type="gramStart"/>
      <w:r w:rsidRPr="00FF6503">
        <w:rPr>
          <w:rFonts w:ascii="Times New Roman" w:eastAsia="Times New Roman" w:hAnsi="Times New Roman" w:cs="Times New Roman"/>
          <w:sz w:val="24"/>
          <w:szCs w:val="24"/>
          <w:lang w:eastAsia="ru-RU"/>
        </w:rPr>
        <w:t>УФ-лучи</w:t>
      </w:r>
      <w:proofErr w:type="gramEnd"/>
      <w:r w:rsidRPr="00FF6503">
        <w:rPr>
          <w:rFonts w:ascii="Times New Roman" w:eastAsia="Times New Roman" w:hAnsi="Times New Roman" w:cs="Times New Roman"/>
          <w:sz w:val="24"/>
          <w:szCs w:val="24"/>
          <w:lang w:eastAsia="ru-RU"/>
        </w:rPr>
        <w:t xml:space="preserve"> являются частью спектра электромагнитных волн оптического диапазона, оказывают повреждающее действие на ДНК микроорганизмов, с последующей гибелью микробной клетки. Спектральный состав </w:t>
      </w:r>
      <w:proofErr w:type="gramStart"/>
      <w:r w:rsidRPr="00FF6503">
        <w:rPr>
          <w:rFonts w:ascii="Times New Roman" w:eastAsia="Times New Roman" w:hAnsi="Times New Roman" w:cs="Times New Roman"/>
          <w:sz w:val="24"/>
          <w:szCs w:val="24"/>
          <w:lang w:eastAsia="ru-RU"/>
        </w:rPr>
        <w:t>УФ-излучения</w:t>
      </w:r>
      <w:proofErr w:type="gramEnd"/>
      <w:r w:rsidRPr="00FF6503">
        <w:rPr>
          <w:rFonts w:ascii="Times New Roman" w:eastAsia="Times New Roman" w:hAnsi="Times New Roman" w:cs="Times New Roman"/>
          <w:sz w:val="24"/>
          <w:szCs w:val="24"/>
          <w:lang w:eastAsia="ru-RU"/>
        </w:rPr>
        <w:t xml:space="preserve">, вызывающего бактерицидное действие, лежит в интервале длин волн 205-315 </w:t>
      </w:r>
      <w:proofErr w:type="spellStart"/>
      <w:r w:rsidRPr="00FF6503">
        <w:rPr>
          <w:rFonts w:ascii="Times New Roman" w:eastAsia="Times New Roman" w:hAnsi="Times New Roman" w:cs="Times New Roman"/>
          <w:sz w:val="24"/>
          <w:szCs w:val="24"/>
          <w:lang w:eastAsia="ru-RU"/>
        </w:rPr>
        <w:t>нм</w:t>
      </w:r>
      <w:proofErr w:type="spellEnd"/>
      <w:r w:rsidRPr="00FF6503">
        <w:rPr>
          <w:rFonts w:ascii="Times New Roman" w:eastAsia="Times New Roman" w:hAnsi="Times New Roman" w:cs="Times New Roman"/>
          <w:sz w:val="24"/>
          <w:szCs w:val="24"/>
          <w:lang w:eastAsia="ru-RU"/>
        </w:rPr>
        <w:t>.</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Вирусы и бактерии в вегетативной форме более чувствительны к воздействию </w:t>
      </w:r>
      <w:proofErr w:type="gramStart"/>
      <w:r w:rsidRPr="00FF6503">
        <w:rPr>
          <w:rFonts w:ascii="Times New Roman" w:eastAsia="Times New Roman" w:hAnsi="Times New Roman" w:cs="Times New Roman"/>
          <w:sz w:val="24"/>
          <w:szCs w:val="24"/>
          <w:lang w:eastAsia="ru-RU"/>
        </w:rPr>
        <w:t>УФ-излучения</w:t>
      </w:r>
      <w:proofErr w:type="gramEnd"/>
      <w:r w:rsidRPr="00FF6503">
        <w:rPr>
          <w:rFonts w:ascii="Times New Roman" w:eastAsia="Times New Roman" w:hAnsi="Times New Roman" w:cs="Times New Roman"/>
          <w:sz w:val="24"/>
          <w:szCs w:val="24"/>
          <w:lang w:eastAsia="ru-RU"/>
        </w:rPr>
        <w:t>, чем плесневые и дрожжевые грибы, споровые формы бактерий.</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Эффективность бактерицидного обеззараживания воздуха помещений с помощью </w:t>
      </w:r>
      <w:proofErr w:type="gramStart"/>
      <w:r w:rsidRPr="00FF6503">
        <w:rPr>
          <w:rFonts w:ascii="Times New Roman" w:eastAsia="Times New Roman" w:hAnsi="Times New Roman" w:cs="Times New Roman"/>
          <w:sz w:val="24"/>
          <w:szCs w:val="24"/>
          <w:lang w:eastAsia="ru-RU"/>
        </w:rPr>
        <w:t>УФ-излучения</w:t>
      </w:r>
      <w:proofErr w:type="gramEnd"/>
      <w:r w:rsidRPr="00FF6503">
        <w:rPr>
          <w:rFonts w:ascii="Times New Roman" w:eastAsia="Times New Roman" w:hAnsi="Times New Roman" w:cs="Times New Roman"/>
          <w:sz w:val="24"/>
          <w:szCs w:val="24"/>
          <w:lang w:eastAsia="ru-RU"/>
        </w:rPr>
        <w:t xml:space="preserve"> зависит от ряда факторов, в том числе видовой принадлежности микроорганизмов, спектрального состава УФ-излучения, экспозиции, объема обрабатываемого помещения и т.д.</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Возможно применение ультрафиолетового излучения прямым или непрямым способами. При прямом, облучение проводится с помощью бактерицидных ламп, закрепленных на стенах или потолке либо на специальных штативах, стоящих на полу в отсутствии людей (перед началом работы, в перерывах между выполнением определенных манипуляций, приема пациентов). </w:t>
      </w:r>
      <w:r w:rsidRPr="00FF6503">
        <w:rPr>
          <w:rFonts w:ascii="Times New Roman" w:eastAsia="Times New Roman" w:hAnsi="Times New Roman" w:cs="Times New Roman"/>
          <w:b/>
          <w:bCs/>
          <w:sz w:val="24"/>
          <w:szCs w:val="24"/>
          <w:lang w:eastAsia="ru-RU"/>
        </w:rPr>
        <w:t>Непрямое облучение (отраженными лучами) </w:t>
      </w:r>
      <w:r w:rsidRPr="00FF6503">
        <w:rPr>
          <w:rFonts w:ascii="Times New Roman" w:eastAsia="Times New Roman" w:hAnsi="Times New Roman" w:cs="Times New Roman"/>
          <w:sz w:val="24"/>
          <w:szCs w:val="24"/>
          <w:lang w:eastAsia="ru-RU"/>
        </w:rPr>
        <w:t>проводится с использованием облучателей с рефлектором, обращенным вверх таким образом, чтобы поток лучей попадал в верхнюю зону помещения. При этом нижняя зона помещения оставалась защищенной от прямых лучей рефлектором лампы. Воздух, проходящий через верхнюю зону помещения, фактически подвергается прямому облучению.</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Кроме того применяется закрытое облучение, когда воздух, проходит через бактерицидные лампы, находящиеся внутри корпуса </w:t>
      </w:r>
      <w:proofErr w:type="spellStart"/>
      <w:r w:rsidRPr="00FF6503">
        <w:rPr>
          <w:rFonts w:ascii="Times New Roman" w:eastAsia="Times New Roman" w:hAnsi="Times New Roman" w:cs="Times New Roman"/>
          <w:sz w:val="24"/>
          <w:szCs w:val="24"/>
          <w:lang w:eastAsia="ru-RU"/>
        </w:rPr>
        <w:t>рециркулятора</w:t>
      </w:r>
      <w:proofErr w:type="spellEnd"/>
      <w:r w:rsidRPr="00FF6503">
        <w:rPr>
          <w:rFonts w:ascii="Times New Roman" w:eastAsia="Times New Roman" w:hAnsi="Times New Roman" w:cs="Times New Roman"/>
          <w:sz w:val="24"/>
          <w:szCs w:val="24"/>
          <w:lang w:eastAsia="ru-RU"/>
        </w:rPr>
        <w:t xml:space="preserve"> и подвергается прямому облучению, </w:t>
      </w:r>
      <w:proofErr w:type="spellStart"/>
      <w:r w:rsidRPr="00FF6503">
        <w:rPr>
          <w:rFonts w:ascii="Times New Roman" w:eastAsia="Times New Roman" w:hAnsi="Times New Roman" w:cs="Times New Roman"/>
          <w:sz w:val="24"/>
          <w:szCs w:val="24"/>
          <w:lang w:eastAsia="ru-RU"/>
        </w:rPr>
        <w:t>ппадает</w:t>
      </w:r>
      <w:proofErr w:type="spellEnd"/>
      <w:r w:rsidRPr="00FF6503">
        <w:rPr>
          <w:rFonts w:ascii="Times New Roman" w:eastAsia="Times New Roman" w:hAnsi="Times New Roman" w:cs="Times New Roman"/>
          <w:sz w:val="24"/>
          <w:szCs w:val="24"/>
          <w:lang w:eastAsia="ru-RU"/>
        </w:rPr>
        <w:t xml:space="preserve"> вновь в помещение уже обеззараженным.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В качестве источников </w:t>
      </w:r>
      <w:proofErr w:type="gramStart"/>
      <w:r w:rsidRPr="00FF6503">
        <w:rPr>
          <w:rFonts w:ascii="Times New Roman" w:eastAsia="Times New Roman" w:hAnsi="Times New Roman" w:cs="Times New Roman"/>
          <w:sz w:val="24"/>
          <w:szCs w:val="24"/>
          <w:lang w:eastAsia="ru-RU"/>
        </w:rPr>
        <w:t>УФ-излучения</w:t>
      </w:r>
      <w:proofErr w:type="gramEnd"/>
      <w:r w:rsidRPr="00FF6503">
        <w:rPr>
          <w:rFonts w:ascii="Times New Roman" w:eastAsia="Times New Roman" w:hAnsi="Times New Roman" w:cs="Times New Roman"/>
          <w:sz w:val="24"/>
          <w:szCs w:val="24"/>
          <w:lang w:eastAsia="ru-RU"/>
        </w:rPr>
        <w:t xml:space="preserve"> используются разрядные лампы, физическая основа функционирования которых определяется  электрическим разрядом в парах металлов, при котором в этих лампах генерируется излучение с диапазоном длин волн 205-315 </w:t>
      </w:r>
      <w:proofErr w:type="spellStart"/>
      <w:r w:rsidRPr="00FF6503">
        <w:rPr>
          <w:rFonts w:ascii="Times New Roman" w:eastAsia="Times New Roman" w:hAnsi="Times New Roman" w:cs="Times New Roman"/>
          <w:sz w:val="24"/>
          <w:szCs w:val="24"/>
          <w:lang w:eastAsia="ru-RU"/>
        </w:rPr>
        <w:t>нм</w:t>
      </w:r>
      <w:proofErr w:type="spellEnd"/>
      <w:r w:rsidRPr="00FF6503">
        <w:rPr>
          <w:rFonts w:ascii="Times New Roman" w:eastAsia="Times New Roman" w:hAnsi="Times New Roman" w:cs="Times New Roman"/>
          <w:sz w:val="24"/>
          <w:szCs w:val="24"/>
          <w:lang w:eastAsia="ru-RU"/>
        </w:rPr>
        <w:t xml:space="preserve"> (остальная область спектра излучения играет второстепенную роль).</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lastRenderedPageBreak/>
        <w:t xml:space="preserve">Подавляющее большинство разрядных ламп работают в парах ртути. Они обладают высокой эффективностью преобразования электрической энергии в </w:t>
      </w:r>
      <w:proofErr w:type="gramStart"/>
      <w:r w:rsidRPr="00FF6503">
        <w:rPr>
          <w:rFonts w:ascii="Times New Roman" w:eastAsia="Times New Roman" w:hAnsi="Times New Roman" w:cs="Times New Roman"/>
          <w:sz w:val="24"/>
          <w:szCs w:val="24"/>
          <w:lang w:eastAsia="ru-RU"/>
        </w:rPr>
        <w:t>световую</w:t>
      </w:r>
      <w:proofErr w:type="gramEnd"/>
      <w:r w:rsidRPr="00FF6503">
        <w:rPr>
          <w:rFonts w:ascii="Times New Roman" w:eastAsia="Times New Roman" w:hAnsi="Times New Roman" w:cs="Times New Roman"/>
          <w:sz w:val="24"/>
          <w:szCs w:val="24"/>
          <w:lang w:eastAsia="ru-RU"/>
        </w:rPr>
        <w:t>. К таким лампам относятся ртутные лампы низкого и высокого давления. В последние годы для обеззараживания воздуха стали использоваться ксеноновые импульсные лампы.</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Недостатки технологии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При применении открытых облучателей требуются средства индивидуальной защиты, запрещается применение в присутствии пациентов;</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Эффективность облучения снижается при повышенной влажности, запыленности, низких температурах;</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Не удаляют запахи и органические загрязнения.</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Недостатки, присущие ртутным лампам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Не действуют на плесневые грибы.</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Образование озона при облучении (у озонных ламп). Требуются регулярные замеры озона.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Бактерицидный поток меняется в ходе эксплуатации. Необходим контроль бактерицидного потока.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  Бактерицидные облучатели содержат ртуть (повышенные требования к сбору, транспортировке отходов, сдача только специализированным предприятиям, отчеты в надзорные экологические органы, проведение </w:t>
      </w:r>
      <w:proofErr w:type="spellStart"/>
      <w:r w:rsidRPr="00FF6503">
        <w:rPr>
          <w:rFonts w:ascii="Times New Roman" w:eastAsia="Times New Roman" w:hAnsi="Times New Roman" w:cs="Times New Roman"/>
          <w:sz w:val="24"/>
          <w:szCs w:val="24"/>
          <w:lang w:eastAsia="ru-RU"/>
        </w:rPr>
        <w:t>демеркуризации</w:t>
      </w:r>
      <w:proofErr w:type="spellEnd"/>
      <w:r w:rsidRPr="00FF6503">
        <w:rPr>
          <w:rFonts w:ascii="Times New Roman" w:eastAsia="Times New Roman" w:hAnsi="Times New Roman" w:cs="Times New Roman"/>
          <w:sz w:val="24"/>
          <w:szCs w:val="24"/>
          <w:lang w:eastAsia="ru-RU"/>
        </w:rPr>
        <w:t xml:space="preserve"> при бое).</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Требуются сложные расчеты для установления времени облучения;</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Низкий температурный диапазон эксплуатации.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Недостатки, присущие импульсным ксеноновым лампам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Высокая стоимость установки;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Необходимость сложного технического обслуживания.</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2.  Применение бактериальных фильтров</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Механические фильтры</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Для очистки аэрозоля в фильтрах обычно используется способ очистки воздуха при прохождении через волокнистые материалы и осаждении на них.</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СанПиН 2.1.3.2630-10 регламентируется необходимость очистки воздуха, подаваемого приточными установками фильтрами грубой и тонкой очистки.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Подбор фильтров и порядок их использования зависит от того, какая чистота воздуха должна быть обеспечена в том или ином помещении медицинской организации. Так, воздух, подаваемый в помещения чистоты классов</w:t>
      </w:r>
      <w:proofErr w:type="gramStart"/>
      <w:r w:rsidRPr="00FF6503">
        <w:rPr>
          <w:rFonts w:ascii="Times New Roman" w:eastAsia="Times New Roman" w:hAnsi="Times New Roman" w:cs="Times New Roman"/>
          <w:sz w:val="24"/>
          <w:szCs w:val="24"/>
          <w:lang w:eastAsia="ru-RU"/>
        </w:rPr>
        <w:t xml:space="preserve"> А</w:t>
      </w:r>
      <w:proofErr w:type="gramEnd"/>
      <w:r w:rsidRPr="00FF6503">
        <w:rPr>
          <w:rFonts w:ascii="Times New Roman" w:eastAsia="Times New Roman" w:hAnsi="Times New Roman" w:cs="Times New Roman"/>
          <w:sz w:val="24"/>
          <w:szCs w:val="24"/>
          <w:lang w:eastAsia="ru-RU"/>
        </w:rPr>
        <w:t xml:space="preserve"> (операционные, реанимационные и т. д.) и Б (послеродовые палаты, палаты для ожоговых и т.д.) подвергается очистке и обеззараживанию устройствами, обеспечивающими эффективность </w:t>
      </w:r>
      <w:proofErr w:type="spellStart"/>
      <w:r w:rsidRPr="00FF6503">
        <w:rPr>
          <w:rFonts w:ascii="Times New Roman" w:eastAsia="Times New Roman" w:hAnsi="Times New Roman" w:cs="Times New Roman"/>
          <w:sz w:val="24"/>
          <w:szCs w:val="24"/>
          <w:lang w:eastAsia="ru-RU"/>
        </w:rPr>
        <w:t>инактивации</w:t>
      </w:r>
      <w:proofErr w:type="spellEnd"/>
      <w:r w:rsidRPr="00FF6503">
        <w:rPr>
          <w:rFonts w:ascii="Times New Roman" w:eastAsia="Times New Roman" w:hAnsi="Times New Roman" w:cs="Times New Roman"/>
          <w:sz w:val="24"/>
          <w:szCs w:val="24"/>
          <w:lang w:eastAsia="ru-RU"/>
        </w:rPr>
        <w:t xml:space="preserve">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Следует отметить, что в операционных, оборудованных вентиляцией с механическими фильтрами, бактериальная обсемененность воздушной среды к концу 2-4 часовой </w:t>
      </w:r>
      <w:r w:rsidRPr="00FF6503">
        <w:rPr>
          <w:rFonts w:ascii="Times New Roman" w:eastAsia="Times New Roman" w:hAnsi="Times New Roman" w:cs="Times New Roman"/>
          <w:sz w:val="24"/>
          <w:szCs w:val="24"/>
          <w:lang w:eastAsia="ru-RU"/>
        </w:rPr>
        <w:lastRenderedPageBreak/>
        <w:t>операции не превышает 100 микроорганизмов в 1 м </w:t>
      </w:r>
      <w:r w:rsidRPr="00FF6503">
        <w:rPr>
          <w:rFonts w:ascii="Times New Roman" w:eastAsia="Times New Roman" w:hAnsi="Times New Roman" w:cs="Times New Roman"/>
          <w:sz w:val="16"/>
          <w:szCs w:val="16"/>
          <w:vertAlign w:val="superscript"/>
          <w:lang w:eastAsia="ru-RU"/>
        </w:rPr>
        <w:t>3 </w:t>
      </w:r>
      <w:r w:rsidRPr="00FF6503">
        <w:rPr>
          <w:rFonts w:ascii="Times New Roman" w:eastAsia="Times New Roman" w:hAnsi="Times New Roman" w:cs="Times New Roman"/>
          <w:sz w:val="24"/>
          <w:szCs w:val="24"/>
          <w:lang w:eastAsia="ru-RU"/>
        </w:rPr>
        <w:t>воздуха. В операционных с обычной вентиляцией этот показатель в 25-30 раз выше.</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Ионные электростатические воздухоочистители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Принцип действия воздухоочистителей состоит в том, что частицы загрязнения размером от 0,01 до 100 мкм проходя через ионизационную камеру, приобретают заряд и осаждаются на противоположно заряженных пластинах.</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proofErr w:type="spellStart"/>
      <w:r w:rsidRPr="00FF6503">
        <w:rPr>
          <w:rFonts w:ascii="Times New Roman" w:eastAsia="Times New Roman" w:hAnsi="Times New Roman" w:cs="Times New Roman"/>
          <w:b/>
          <w:bCs/>
          <w:sz w:val="24"/>
          <w:szCs w:val="24"/>
          <w:lang w:eastAsia="ru-RU"/>
        </w:rPr>
        <w:t>Фотокаталитические</w:t>
      </w:r>
      <w:proofErr w:type="spellEnd"/>
      <w:r w:rsidRPr="00FF6503">
        <w:rPr>
          <w:rFonts w:ascii="Times New Roman" w:eastAsia="Times New Roman" w:hAnsi="Times New Roman" w:cs="Times New Roman"/>
          <w:b/>
          <w:bCs/>
          <w:sz w:val="24"/>
          <w:szCs w:val="24"/>
          <w:lang w:eastAsia="ru-RU"/>
        </w:rPr>
        <w:t xml:space="preserve"> воздухоочистители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При использовании </w:t>
      </w:r>
      <w:proofErr w:type="spellStart"/>
      <w:r w:rsidRPr="00FF6503">
        <w:rPr>
          <w:rFonts w:ascii="Times New Roman" w:eastAsia="Times New Roman" w:hAnsi="Times New Roman" w:cs="Times New Roman"/>
          <w:sz w:val="24"/>
          <w:szCs w:val="24"/>
          <w:lang w:eastAsia="ru-RU"/>
        </w:rPr>
        <w:t>фотокаталитических</w:t>
      </w:r>
      <w:proofErr w:type="spellEnd"/>
      <w:r w:rsidRPr="00FF6503">
        <w:rPr>
          <w:rFonts w:ascii="Times New Roman" w:eastAsia="Times New Roman" w:hAnsi="Times New Roman" w:cs="Times New Roman"/>
          <w:sz w:val="24"/>
          <w:szCs w:val="24"/>
          <w:lang w:eastAsia="ru-RU"/>
        </w:rPr>
        <w:t xml:space="preserve"> воздухоочистителей происходит разложение и окисление микроорганизмов и химических веществ на поверхности фотокатализатора под действием ультрафиолетовых лучей.</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Недостатки технологии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Не действует на микроорганизмы, размещенные на поверхностях;</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Снижает влажность воздуха помещений;</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Необходимость регулярного технического обслуживания и своевременной замены фильтрующих элементов.</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3. Воздействие аэрозолями дезинфицирующих средств</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Согласно МР 3.5.1.0103-15 «Методические рекомендации по применению метода аэрозольной дезинфекции в медицинских организациях» антимикробное действие аэрозолей основано на двух процессах:</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испарение частиц аэрозоля и конденсация его паров на бактериальном субстрате;</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выпадение неиспарившихся частиц на поверхности и образование бактерицидной пленки.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В зависимости от размеров частиц аэрозолей дезинфицирующих средств различаются:</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«сухой» туман - размер частиц 3,5 - 10 мкм;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«увлажненный» туман - размер частиц 10 - 30 мкм;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«влажный» туман - размер частиц 30 - 100 мкм.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Преимуществами данного метода дезинфекции являются:</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высокая эффективность при обработке помещений больших объемов, в том числе труднодоступных и удаленных мест;</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одновременное обеззараживание воздуха, поверхностей в помещениях, систем вентиляции и кондиционирования воздуха;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возможность выбора наиболее адекватного режима применения за счет варьирования режимов работы генератора - дисперсности, длительности циклов обработки, нормы расхода, энергии частиц;</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экономичность (низкая норма расхода и уменьшение трудозатрат);</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гарантированная защита персонала (обработка проводится строго в отсутствие людей, персонал освобождается от трудоемкого и вредного участка работы);</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w:t>
      </w:r>
      <w:proofErr w:type="spellStart"/>
      <w:r w:rsidRPr="00FF6503">
        <w:rPr>
          <w:rFonts w:ascii="Times New Roman" w:eastAsia="Times New Roman" w:hAnsi="Times New Roman" w:cs="Times New Roman"/>
          <w:sz w:val="24"/>
          <w:szCs w:val="24"/>
          <w:lang w:eastAsia="ru-RU"/>
        </w:rPr>
        <w:t>экологичность</w:t>
      </w:r>
      <w:proofErr w:type="spellEnd"/>
      <w:r w:rsidRPr="00FF6503">
        <w:rPr>
          <w:rFonts w:ascii="Times New Roman" w:eastAsia="Times New Roman" w:hAnsi="Times New Roman" w:cs="Times New Roman"/>
          <w:sz w:val="24"/>
          <w:szCs w:val="24"/>
          <w:lang w:eastAsia="ru-RU"/>
        </w:rPr>
        <w:t xml:space="preserve"> (за счет повышения эффективности дезинфекц</w:t>
      </w:r>
      <w:proofErr w:type="gramStart"/>
      <w:r w:rsidRPr="00FF6503">
        <w:rPr>
          <w:rFonts w:ascii="Times New Roman" w:eastAsia="Times New Roman" w:hAnsi="Times New Roman" w:cs="Times New Roman"/>
          <w:sz w:val="24"/>
          <w:szCs w:val="24"/>
          <w:lang w:eastAsia="ru-RU"/>
        </w:rPr>
        <w:t>ии аэ</w:t>
      </w:r>
      <w:proofErr w:type="gramEnd"/>
      <w:r w:rsidRPr="00FF6503">
        <w:rPr>
          <w:rFonts w:ascii="Times New Roman" w:eastAsia="Times New Roman" w:hAnsi="Times New Roman" w:cs="Times New Roman"/>
          <w:sz w:val="24"/>
          <w:szCs w:val="24"/>
          <w:lang w:eastAsia="ru-RU"/>
        </w:rPr>
        <w:t>розольным методом снижается концентрация действующих веществ и расход средства, тем самым снижается нагрузка на окружающую среду);</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lastRenderedPageBreak/>
        <w:t>- минимизация урона для объектов обработки (снижение концентрации и норм расхода движущей силы сохраняет оборудование от повреждения).</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proofErr w:type="gramStart"/>
      <w:r w:rsidRPr="00FF6503">
        <w:rPr>
          <w:rFonts w:ascii="Times New Roman" w:eastAsia="Times New Roman" w:hAnsi="Times New Roman" w:cs="Times New Roman"/>
          <w:sz w:val="24"/>
          <w:szCs w:val="24"/>
          <w:lang w:eastAsia="ru-RU"/>
        </w:rPr>
        <w:t>Данная технология обработки воздуха и поверхностей рекомендуется в качестве основного/вспомогательного или альтернативного метода для обеззараживания воздуха и поверхностей при проведении заключительной дезинфекции, генеральных уборок, перед сносом и перепрофилировании медицинских организаций; при различных типах уборки; для обеззараживания систем вентиляции и кондиционирования воздуха при проведении профилактической дезинфекции, дезинфекции по эпидемиологическим показаниям и очаговой заключительной дезинфекции.</w:t>
      </w:r>
      <w:proofErr w:type="gramEnd"/>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Недостатки метода: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опасность вредного химического воздействия на персонал и пациентов;</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применение дополнительных средств индивидуальной защиты;</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длительное проветривание помещений после применения аэрозолей;</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применение только в отсутствие пациентов;</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непригодность для текущей дезинфекции.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4.  Воздействие озоном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Озон – это химическое вещество, молекула которого состоит из 3 атомов кислорода. Молекула озона нестабильна. При взаимодействии с другими веществами озон легко теряет атомы кислорода. Поэтому озон является одним из наиболее сильных окислителей, намного превосходя </w:t>
      </w:r>
      <w:proofErr w:type="spellStart"/>
      <w:r w:rsidRPr="00FF6503">
        <w:rPr>
          <w:rFonts w:ascii="Times New Roman" w:eastAsia="Times New Roman" w:hAnsi="Times New Roman" w:cs="Times New Roman"/>
          <w:sz w:val="24"/>
          <w:szCs w:val="24"/>
          <w:lang w:eastAsia="ru-RU"/>
        </w:rPr>
        <w:t>двухатомарный</w:t>
      </w:r>
      <w:proofErr w:type="spellEnd"/>
      <w:r w:rsidRPr="00FF6503">
        <w:rPr>
          <w:rFonts w:ascii="Times New Roman" w:eastAsia="Times New Roman" w:hAnsi="Times New Roman" w:cs="Times New Roman"/>
          <w:sz w:val="24"/>
          <w:szCs w:val="24"/>
          <w:lang w:eastAsia="ru-RU"/>
        </w:rPr>
        <w:t xml:space="preserve"> кислород воздуха (уступает только фтору и нестабильным радикалам). Он окисляет почти все элементы, за исключением золота и платины. Озон энергично вступает в химические реакции со многими органическими соединениями. Этим объясняется его выраженное бактерицидное действие. Озон активно реагирует со всеми структурами клетки, чаще вызывая нарушение проницаемости или разрушение клеточной мембраны. Также озон обладает дезодорирующим действием.</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В то же время озон является газом, чье негативное воздействие на организм человека превышает угарный газ (</w:t>
      </w:r>
      <w:proofErr w:type="gramStart"/>
      <w:r w:rsidRPr="00FF6503">
        <w:rPr>
          <w:rFonts w:ascii="Times New Roman" w:eastAsia="Times New Roman" w:hAnsi="Times New Roman" w:cs="Times New Roman"/>
          <w:sz w:val="24"/>
          <w:szCs w:val="24"/>
          <w:lang w:eastAsia="ru-RU"/>
        </w:rPr>
        <w:t>СО</w:t>
      </w:r>
      <w:proofErr w:type="gramEnd"/>
      <w:r w:rsidRPr="00FF6503">
        <w:rPr>
          <w:rFonts w:ascii="Times New Roman" w:eastAsia="Times New Roman" w:hAnsi="Times New Roman" w:cs="Times New Roman"/>
          <w:sz w:val="24"/>
          <w:szCs w:val="24"/>
          <w:lang w:eastAsia="ru-RU"/>
        </w:rPr>
        <w:t>). По токсичным свойствам озон относится к первому классу опасности и требует чрезвычайно осторожного обращения с ним. В помещениях, где работают люди, нельзя допускать утечки озона. Следует также учитывать, что под воздействием озона на некоторые продукты могут образовываться токсичные вещества.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Благодаря высокой химической активности озон оказывает сильное коррозирующее действие на конструкционные материалы.</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Недостатки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Опасность вредного химического воздействия на персонал и пациентов.</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  Повышенные требования безопасности при работе. При дезинфекции в </w:t>
      </w:r>
      <w:proofErr w:type="spellStart"/>
      <w:r w:rsidRPr="00FF6503">
        <w:rPr>
          <w:rFonts w:ascii="Times New Roman" w:eastAsia="Times New Roman" w:hAnsi="Times New Roman" w:cs="Times New Roman"/>
          <w:sz w:val="24"/>
          <w:szCs w:val="24"/>
          <w:lang w:eastAsia="ru-RU"/>
        </w:rPr>
        <w:t>медорганизациях</w:t>
      </w:r>
      <w:proofErr w:type="spellEnd"/>
      <w:r w:rsidRPr="00FF6503">
        <w:rPr>
          <w:rFonts w:ascii="Times New Roman" w:eastAsia="Times New Roman" w:hAnsi="Times New Roman" w:cs="Times New Roman"/>
          <w:sz w:val="24"/>
          <w:szCs w:val="24"/>
          <w:lang w:eastAsia="ru-RU"/>
        </w:rPr>
        <w:t xml:space="preserve"> концентрация О</w:t>
      </w:r>
      <w:r w:rsidRPr="00FF6503">
        <w:rPr>
          <w:rFonts w:ascii="Times New Roman" w:eastAsia="Times New Roman" w:hAnsi="Times New Roman" w:cs="Times New Roman"/>
          <w:sz w:val="16"/>
          <w:szCs w:val="16"/>
          <w:vertAlign w:val="subscript"/>
          <w:lang w:eastAsia="ru-RU"/>
        </w:rPr>
        <w:t>3</w:t>
      </w:r>
      <w:r w:rsidRPr="00FF6503">
        <w:rPr>
          <w:rFonts w:ascii="Times New Roman" w:eastAsia="Times New Roman" w:hAnsi="Times New Roman" w:cs="Times New Roman"/>
          <w:sz w:val="24"/>
          <w:szCs w:val="24"/>
          <w:lang w:eastAsia="ru-RU"/>
        </w:rPr>
        <w:t> может достигать 3-10 мг/м</w:t>
      </w:r>
      <w:r w:rsidRPr="00FF6503">
        <w:rPr>
          <w:rFonts w:ascii="Times New Roman" w:eastAsia="Times New Roman" w:hAnsi="Times New Roman" w:cs="Times New Roman"/>
          <w:sz w:val="16"/>
          <w:szCs w:val="16"/>
          <w:vertAlign w:val="superscript"/>
          <w:lang w:eastAsia="ru-RU"/>
        </w:rPr>
        <w:t>3</w:t>
      </w:r>
      <w:r w:rsidRPr="00FF6503">
        <w:rPr>
          <w:rFonts w:ascii="Times New Roman" w:eastAsia="Times New Roman" w:hAnsi="Times New Roman" w:cs="Times New Roman"/>
          <w:sz w:val="24"/>
          <w:szCs w:val="24"/>
          <w:lang w:eastAsia="ru-RU"/>
        </w:rPr>
        <w:t>, поэтому обработка проводится в отсутствии людей.</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  Возможность распространения озона на соседние помещения при </w:t>
      </w:r>
      <w:proofErr w:type="spellStart"/>
      <w:r w:rsidRPr="00FF6503">
        <w:rPr>
          <w:rFonts w:ascii="Times New Roman" w:eastAsia="Times New Roman" w:hAnsi="Times New Roman" w:cs="Times New Roman"/>
          <w:sz w:val="24"/>
          <w:szCs w:val="24"/>
          <w:lang w:eastAsia="ru-RU"/>
        </w:rPr>
        <w:t>негерметичности</w:t>
      </w:r>
      <w:proofErr w:type="spellEnd"/>
      <w:r w:rsidRPr="00FF6503">
        <w:rPr>
          <w:rFonts w:ascii="Times New Roman" w:eastAsia="Times New Roman" w:hAnsi="Times New Roman" w:cs="Times New Roman"/>
          <w:sz w:val="24"/>
          <w:szCs w:val="24"/>
          <w:lang w:eastAsia="ru-RU"/>
        </w:rPr>
        <w:t xml:space="preserve"> обрабатываемых помещений, неадекватной работе вентиляционных систем или общих воздуховодах.</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Возможное коррозионное действие на изделия из металла.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Озон непригоден для текущей дезинфекции.</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lastRenderedPageBreak/>
        <w:t xml:space="preserve">·  Длительное время (120 мин), необходимое для саморазложения озона после применения в помещениях, требующих </w:t>
      </w:r>
      <w:proofErr w:type="spellStart"/>
      <w:r w:rsidRPr="00FF6503">
        <w:rPr>
          <w:rFonts w:ascii="Times New Roman" w:eastAsia="Times New Roman" w:hAnsi="Times New Roman" w:cs="Times New Roman"/>
          <w:sz w:val="24"/>
          <w:szCs w:val="24"/>
          <w:lang w:eastAsia="ru-RU"/>
        </w:rPr>
        <w:t>асептичности</w:t>
      </w:r>
      <w:proofErr w:type="spellEnd"/>
      <w:r w:rsidRPr="00FF6503">
        <w:rPr>
          <w:rFonts w:ascii="Times New Roman" w:eastAsia="Times New Roman" w:hAnsi="Times New Roman" w:cs="Times New Roman"/>
          <w:sz w:val="24"/>
          <w:szCs w:val="24"/>
          <w:lang w:eastAsia="ru-RU"/>
        </w:rPr>
        <w:t>.</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b/>
          <w:bCs/>
          <w:sz w:val="24"/>
          <w:szCs w:val="24"/>
          <w:lang w:eastAsia="ru-RU"/>
        </w:rPr>
        <w:t>5.  Сочетанное применение различных технологий обеззараживания воздуха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Примером использования комплексных технологий являются</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proofErr w:type="gramStart"/>
      <w:r w:rsidRPr="00FF6503">
        <w:rPr>
          <w:rFonts w:ascii="Times New Roman" w:eastAsia="Times New Roman" w:hAnsi="Times New Roman" w:cs="Times New Roman"/>
          <w:sz w:val="24"/>
          <w:szCs w:val="24"/>
          <w:lang w:eastAsia="ru-RU"/>
        </w:rPr>
        <w:t>·  последние модели закрытых ультрафиолетовых облучателей-</w:t>
      </w:r>
      <w:proofErr w:type="spellStart"/>
      <w:r w:rsidRPr="00FF6503">
        <w:rPr>
          <w:rFonts w:ascii="Times New Roman" w:eastAsia="Times New Roman" w:hAnsi="Times New Roman" w:cs="Times New Roman"/>
          <w:sz w:val="24"/>
          <w:szCs w:val="24"/>
          <w:lang w:eastAsia="ru-RU"/>
        </w:rPr>
        <w:t>рециркуляторов</w:t>
      </w:r>
      <w:proofErr w:type="spellEnd"/>
      <w:r w:rsidRPr="00FF6503">
        <w:rPr>
          <w:rFonts w:ascii="Times New Roman" w:eastAsia="Times New Roman" w:hAnsi="Times New Roman" w:cs="Times New Roman"/>
          <w:sz w:val="24"/>
          <w:szCs w:val="24"/>
          <w:lang w:eastAsia="ru-RU"/>
        </w:rPr>
        <w:t>, сначала пропускающие воздух через фильтры, а затем обеззараживающие его внутри рабочей камеры с помощью УФ лучей;</w:t>
      </w:r>
      <w:proofErr w:type="gramEnd"/>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  различные модели </w:t>
      </w:r>
      <w:proofErr w:type="spellStart"/>
      <w:r w:rsidRPr="00FF6503">
        <w:rPr>
          <w:rFonts w:ascii="Times New Roman" w:eastAsia="Times New Roman" w:hAnsi="Times New Roman" w:cs="Times New Roman"/>
          <w:sz w:val="24"/>
          <w:szCs w:val="24"/>
          <w:lang w:eastAsia="ru-RU"/>
        </w:rPr>
        <w:t>фотокаталитических</w:t>
      </w:r>
      <w:proofErr w:type="spellEnd"/>
      <w:r w:rsidRPr="00FF6503">
        <w:rPr>
          <w:rFonts w:ascii="Times New Roman" w:eastAsia="Times New Roman" w:hAnsi="Times New Roman" w:cs="Times New Roman"/>
          <w:sz w:val="24"/>
          <w:szCs w:val="24"/>
          <w:lang w:eastAsia="ru-RU"/>
        </w:rPr>
        <w:t xml:space="preserve"> воздухоочистителей, где перед процессом </w:t>
      </w:r>
      <w:proofErr w:type="spellStart"/>
      <w:r w:rsidRPr="00FF6503">
        <w:rPr>
          <w:rFonts w:ascii="Times New Roman" w:eastAsia="Times New Roman" w:hAnsi="Times New Roman" w:cs="Times New Roman"/>
          <w:sz w:val="24"/>
          <w:szCs w:val="24"/>
          <w:lang w:eastAsia="ru-RU"/>
        </w:rPr>
        <w:t>фотокатализа</w:t>
      </w:r>
      <w:proofErr w:type="spellEnd"/>
      <w:r w:rsidRPr="00FF6503">
        <w:rPr>
          <w:rFonts w:ascii="Times New Roman" w:eastAsia="Times New Roman" w:hAnsi="Times New Roman" w:cs="Times New Roman"/>
          <w:sz w:val="24"/>
          <w:szCs w:val="24"/>
          <w:lang w:eastAsia="ru-RU"/>
        </w:rPr>
        <w:t xml:space="preserve"> воздух проходит через механические фильтры.</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В процессии эксплуатации помещений медицинских организаций могут быть реализованы несколько технологий, как параллельно, так и последовательно.</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Например, очистка приточного воздуха через фильтры в системе вентиляции и затем применение </w:t>
      </w:r>
      <w:proofErr w:type="spellStart"/>
      <w:r w:rsidRPr="00FF6503">
        <w:rPr>
          <w:rFonts w:ascii="Times New Roman" w:eastAsia="Times New Roman" w:hAnsi="Times New Roman" w:cs="Times New Roman"/>
          <w:sz w:val="24"/>
          <w:szCs w:val="24"/>
          <w:lang w:eastAsia="ru-RU"/>
        </w:rPr>
        <w:t>рециркуляторов</w:t>
      </w:r>
      <w:proofErr w:type="spellEnd"/>
      <w:r w:rsidRPr="00FF6503">
        <w:rPr>
          <w:rFonts w:ascii="Times New Roman" w:eastAsia="Times New Roman" w:hAnsi="Times New Roman" w:cs="Times New Roman"/>
          <w:sz w:val="24"/>
          <w:szCs w:val="24"/>
          <w:lang w:eastAsia="ru-RU"/>
        </w:rPr>
        <w:t xml:space="preserve"> применяются для поддержания </w:t>
      </w:r>
      <w:proofErr w:type="spellStart"/>
      <w:r w:rsidRPr="00FF6503">
        <w:rPr>
          <w:rFonts w:ascii="Times New Roman" w:eastAsia="Times New Roman" w:hAnsi="Times New Roman" w:cs="Times New Roman"/>
          <w:sz w:val="24"/>
          <w:szCs w:val="24"/>
          <w:lang w:eastAsia="ru-RU"/>
        </w:rPr>
        <w:t>асептичности</w:t>
      </w:r>
      <w:proofErr w:type="spellEnd"/>
      <w:r w:rsidRPr="00FF6503">
        <w:rPr>
          <w:rFonts w:ascii="Times New Roman" w:eastAsia="Times New Roman" w:hAnsi="Times New Roman" w:cs="Times New Roman"/>
          <w:sz w:val="24"/>
          <w:szCs w:val="24"/>
          <w:lang w:eastAsia="ru-RU"/>
        </w:rPr>
        <w:t xml:space="preserve"> воздуха.</w:t>
      </w:r>
    </w:p>
    <w:p w:rsidR="00FF6503" w:rsidRPr="00FF6503" w:rsidRDefault="00FF6503" w:rsidP="00FF6503">
      <w:pPr>
        <w:spacing w:after="150" w:line="240" w:lineRule="auto"/>
        <w:jc w:val="both"/>
        <w:rPr>
          <w:rFonts w:ascii="Times New Roman" w:eastAsia="Times New Roman" w:hAnsi="Times New Roman" w:cs="Times New Roman"/>
          <w:sz w:val="24"/>
          <w:szCs w:val="24"/>
          <w:lang w:eastAsia="ru-RU"/>
        </w:rPr>
      </w:pPr>
      <w:r w:rsidRPr="00FF6503">
        <w:rPr>
          <w:rFonts w:ascii="Times New Roman" w:eastAsia="Times New Roman" w:hAnsi="Times New Roman" w:cs="Times New Roman"/>
          <w:sz w:val="24"/>
          <w:szCs w:val="24"/>
          <w:lang w:eastAsia="ru-RU"/>
        </w:rPr>
        <w:t xml:space="preserve">Система </w:t>
      </w:r>
      <w:proofErr w:type="spellStart"/>
      <w:r w:rsidRPr="00FF6503">
        <w:rPr>
          <w:rFonts w:ascii="Times New Roman" w:eastAsia="Times New Roman" w:hAnsi="Times New Roman" w:cs="Times New Roman"/>
          <w:sz w:val="24"/>
          <w:szCs w:val="24"/>
          <w:lang w:eastAsia="ru-RU"/>
        </w:rPr>
        <w:t>противоплесневой</w:t>
      </w:r>
      <w:proofErr w:type="spellEnd"/>
      <w:r w:rsidRPr="00FF6503">
        <w:rPr>
          <w:rFonts w:ascii="Times New Roman" w:eastAsia="Times New Roman" w:hAnsi="Times New Roman" w:cs="Times New Roman"/>
          <w:sz w:val="24"/>
          <w:szCs w:val="24"/>
          <w:lang w:eastAsia="ru-RU"/>
        </w:rPr>
        <w:t xml:space="preserve"> обработки включает первоначальную обработку воздуха и поверхностей аэрозольными генераторами и последующее включение </w:t>
      </w:r>
      <w:proofErr w:type="spellStart"/>
      <w:r w:rsidRPr="00FF6503">
        <w:rPr>
          <w:rFonts w:ascii="Times New Roman" w:eastAsia="Times New Roman" w:hAnsi="Times New Roman" w:cs="Times New Roman"/>
          <w:sz w:val="24"/>
          <w:szCs w:val="24"/>
          <w:lang w:eastAsia="ru-RU"/>
        </w:rPr>
        <w:t>фотокаталитических</w:t>
      </w:r>
      <w:proofErr w:type="spellEnd"/>
      <w:r w:rsidRPr="00FF6503">
        <w:rPr>
          <w:rFonts w:ascii="Times New Roman" w:eastAsia="Times New Roman" w:hAnsi="Times New Roman" w:cs="Times New Roman"/>
          <w:sz w:val="24"/>
          <w:szCs w:val="24"/>
          <w:lang w:eastAsia="ru-RU"/>
        </w:rPr>
        <w:t xml:space="preserve"> </w:t>
      </w:r>
      <w:proofErr w:type="spellStart"/>
      <w:r w:rsidRPr="00FF6503">
        <w:rPr>
          <w:rFonts w:ascii="Times New Roman" w:eastAsia="Times New Roman" w:hAnsi="Times New Roman" w:cs="Times New Roman"/>
          <w:sz w:val="24"/>
          <w:szCs w:val="24"/>
          <w:lang w:eastAsia="ru-RU"/>
        </w:rPr>
        <w:t>обеззараживателей</w:t>
      </w:r>
      <w:proofErr w:type="spellEnd"/>
      <w:r w:rsidRPr="00FF6503">
        <w:rPr>
          <w:rFonts w:ascii="Times New Roman" w:eastAsia="Times New Roman" w:hAnsi="Times New Roman" w:cs="Times New Roman"/>
          <w:sz w:val="24"/>
          <w:szCs w:val="24"/>
          <w:lang w:eastAsia="ru-RU"/>
        </w:rPr>
        <w:t>.</w:t>
      </w:r>
    </w:p>
    <w:p w:rsidR="00461BC3" w:rsidRDefault="00140192">
      <w:bookmarkStart w:id="0" w:name="_GoBack"/>
      <w:bookmarkEnd w:id="0"/>
    </w:p>
    <w:sectPr w:rsidR="00461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C2"/>
    <w:rsid w:val="00140192"/>
    <w:rsid w:val="00255B3B"/>
    <w:rsid w:val="008308C2"/>
    <w:rsid w:val="009B084F"/>
    <w:rsid w:val="00F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6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5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F6503"/>
    <w:rPr>
      <w:color w:val="0000FF"/>
      <w:u w:val="single"/>
    </w:rPr>
  </w:style>
  <w:style w:type="paragraph" w:styleId="a4">
    <w:name w:val="Normal (Web)"/>
    <w:basedOn w:val="a"/>
    <w:uiPriority w:val="99"/>
    <w:semiHidden/>
    <w:unhideWhenUsed/>
    <w:rsid w:val="00FF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6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6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5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F6503"/>
    <w:rPr>
      <w:color w:val="0000FF"/>
      <w:u w:val="single"/>
    </w:rPr>
  </w:style>
  <w:style w:type="paragraph" w:styleId="a4">
    <w:name w:val="Normal (Web)"/>
    <w:basedOn w:val="a"/>
    <w:uiPriority w:val="99"/>
    <w:semiHidden/>
    <w:unhideWhenUsed/>
    <w:rsid w:val="00FF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6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7910">
      <w:bodyDiv w:val="1"/>
      <w:marLeft w:val="0"/>
      <w:marRight w:val="0"/>
      <w:marTop w:val="0"/>
      <w:marBottom w:val="0"/>
      <w:divBdr>
        <w:top w:val="none" w:sz="0" w:space="0" w:color="auto"/>
        <w:left w:val="none" w:sz="0" w:space="0" w:color="auto"/>
        <w:bottom w:val="none" w:sz="0" w:space="0" w:color="auto"/>
        <w:right w:val="none" w:sz="0" w:space="0" w:color="auto"/>
      </w:divBdr>
      <w:divsChild>
        <w:div w:id="1307323896">
          <w:marLeft w:val="0"/>
          <w:marRight w:val="0"/>
          <w:marTop w:val="0"/>
          <w:marBottom w:val="0"/>
          <w:divBdr>
            <w:top w:val="none" w:sz="0" w:space="0" w:color="auto"/>
            <w:left w:val="none" w:sz="0" w:space="0" w:color="auto"/>
            <w:bottom w:val="none" w:sz="0" w:space="0" w:color="auto"/>
            <w:right w:val="none" w:sz="0" w:space="0" w:color="auto"/>
          </w:divBdr>
        </w:div>
      </w:divsChild>
    </w:div>
    <w:div w:id="846480198">
      <w:bodyDiv w:val="1"/>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zr.ru/rubriki-izdaniya/bezopasnost-dezinfektsionnoj-deyatelnosti/100-obzor-tekhnologij-obezzarazhivaniya-vozdukha-v-meditsinskikh-organizatsiyakh" TargetMode="External"/><Relationship Id="rId3" Type="http://schemas.openxmlformats.org/officeDocument/2006/relationships/settings" Target="settings.xml"/><Relationship Id="rId7" Type="http://schemas.openxmlformats.org/officeDocument/2006/relationships/hyperlink" Target="https://dezr.ru/rubriki-izdaniya/bezopasnost-dezinfektsionnoj-deyatelnosti/100-obzor-tekhnologij-obezzarazhivaniya-vozdukha-v-meditsinskikh-organizatsiyak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7sbfkcc2c3a.xn--p1ai/statyi/dezinfekciya-vidy-i-tipy-dezinfeciruyushih-sredstv" TargetMode="External"/><Relationship Id="rId5" Type="http://schemas.openxmlformats.org/officeDocument/2006/relationships/hyperlink" Target="https://dezr.ru/rubriki-izdaniya/bezopasnost-dezinfektsionnoj-deyatelnosti/113-pervaya-pomoshch-pri-otravlenii-dezinfitsiruyushchimi-sredstva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2021-12-30T11:40:00Z</dcterms:created>
  <dcterms:modified xsi:type="dcterms:W3CDTF">2021-12-30T12:51:00Z</dcterms:modified>
</cp:coreProperties>
</file>