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C9" w:rsidRPr="00E405C9" w:rsidRDefault="00E405C9" w:rsidP="001A31A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E405C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ФГБОУ </w:t>
      </w:r>
      <w:r w:rsidR="005D617D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Академия </w:t>
      </w:r>
      <w:bookmarkStart w:id="0" w:name="_GoBack"/>
      <w:bookmarkEnd w:id="0"/>
      <w:r w:rsidRPr="00E405C9">
        <w:rPr>
          <w:rFonts w:ascii="Times New Roman" w:eastAsia="MS Mincho" w:hAnsi="Times New Roman"/>
          <w:b/>
          <w:sz w:val="28"/>
          <w:szCs w:val="28"/>
          <w:lang w:eastAsia="ru-RU"/>
        </w:rPr>
        <w:t>ДПО  ФМБА России</w:t>
      </w:r>
    </w:p>
    <w:p w:rsidR="00E405C9" w:rsidRPr="00E405C9" w:rsidRDefault="00E405C9" w:rsidP="001A31A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E405C9">
        <w:rPr>
          <w:rFonts w:ascii="Times New Roman" w:eastAsia="MS Mincho" w:hAnsi="Times New Roman"/>
          <w:b/>
          <w:sz w:val="28"/>
          <w:szCs w:val="28"/>
          <w:lang w:eastAsia="ru-RU"/>
        </w:rPr>
        <w:t>кафедра клинической лабораторной диагностики и патологической анатомии</w:t>
      </w:r>
    </w:p>
    <w:p w:rsidR="003D2100" w:rsidRDefault="00165EC2" w:rsidP="001A31A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 w:rsidRPr="009B3D65">
        <w:rPr>
          <w:rFonts w:ascii="Times New Roman" w:eastAsia="MS Mincho" w:hAnsi="Times New Roman"/>
          <w:sz w:val="28"/>
          <w:szCs w:val="28"/>
          <w:lang w:eastAsia="ru-RU"/>
        </w:rPr>
        <w:t xml:space="preserve"> Тесты </w:t>
      </w:r>
      <w:r w:rsidR="00DD70EA">
        <w:rPr>
          <w:rFonts w:ascii="Times New Roman" w:eastAsia="MS Mincho" w:hAnsi="Times New Roman"/>
          <w:sz w:val="28"/>
          <w:szCs w:val="28"/>
          <w:lang w:eastAsia="ru-RU"/>
        </w:rPr>
        <w:t xml:space="preserve">200 шт. </w:t>
      </w:r>
      <w:r w:rsidRPr="009B3D65">
        <w:rPr>
          <w:rFonts w:ascii="Times New Roman" w:eastAsia="MS Mincho" w:hAnsi="Times New Roman"/>
          <w:sz w:val="28"/>
          <w:szCs w:val="28"/>
          <w:lang w:eastAsia="ru-RU"/>
        </w:rPr>
        <w:t>к экзамену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9B3D65">
        <w:rPr>
          <w:rFonts w:ascii="Times New Roman" w:eastAsia="MS Mincho" w:hAnsi="Times New Roman"/>
          <w:sz w:val="28"/>
          <w:szCs w:val="28"/>
          <w:lang w:eastAsia="ru-RU"/>
        </w:rPr>
        <w:t xml:space="preserve">по 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>специальности «К</w:t>
      </w:r>
      <w:r w:rsidRPr="009B3D65">
        <w:rPr>
          <w:rFonts w:ascii="Times New Roman" w:eastAsia="MS Mincho" w:hAnsi="Times New Roman"/>
          <w:sz w:val="28"/>
          <w:szCs w:val="28"/>
          <w:lang w:eastAsia="ru-RU"/>
        </w:rPr>
        <w:t>линическ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>ая</w:t>
      </w:r>
      <w:r w:rsidRPr="009B3D65">
        <w:rPr>
          <w:rFonts w:ascii="Times New Roman" w:eastAsia="MS Mincho" w:hAnsi="Times New Roman"/>
          <w:sz w:val="28"/>
          <w:szCs w:val="28"/>
          <w:lang w:eastAsia="ru-RU"/>
        </w:rPr>
        <w:t xml:space="preserve"> лабораторн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>ая</w:t>
      </w:r>
      <w:r w:rsidRPr="009B3D65">
        <w:rPr>
          <w:rFonts w:ascii="Times New Roman" w:eastAsia="MS Mincho" w:hAnsi="Times New Roman"/>
          <w:sz w:val="28"/>
          <w:szCs w:val="28"/>
          <w:lang w:eastAsia="ru-RU"/>
        </w:rPr>
        <w:t xml:space="preserve"> диагностик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 xml:space="preserve">а» на цикле </w:t>
      </w:r>
      <w:r w:rsidR="00E405C9">
        <w:rPr>
          <w:rFonts w:ascii="Times New Roman" w:eastAsia="MS Mincho" w:hAnsi="Times New Roman"/>
          <w:sz w:val="28"/>
          <w:szCs w:val="28"/>
          <w:lang w:eastAsia="ru-RU"/>
        </w:rPr>
        <w:t>повышения квалификации лиц с высшим образованием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 xml:space="preserve"> «К</w:t>
      </w:r>
      <w:r w:rsidR="003D2100" w:rsidRPr="009B3D65">
        <w:rPr>
          <w:rFonts w:ascii="Times New Roman" w:eastAsia="MS Mincho" w:hAnsi="Times New Roman"/>
          <w:sz w:val="28"/>
          <w:szCs w:val="28"/>
          <w:lang w:eastAsia="ru-RU"/>
        </w:rPr>
        <w:t>линическ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>ая</w:t>
      </w:r>
      <w:r w:rsidR="003D2100" w:rsidRPr="009B3D65">
        <w:rPr>
          <w:rFonts w:ascii="Times New Roman" w:eastAsia="MS Mincho" w:hAnsi="Times New Roman"/>
          <w:sz w:val="28"/>
          <w:szCs w:val="28"/>
          <w:lang w:eastAsia="ru-RU"/>
        </w:rPr>
        <w:t xml:space="preserve"> лабораторн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>ая</w:t>
      </w:r>
      <w:r w:rsidR="003D2100" w:rsidRPr="009B3D65">
        <w:rPr>
          <w:rFonts w:ascii="Times New Roman" w:eastAsia="MS Mincho" w:hAnsi="Times New Roman"/>
          <w:sz w:val="28"/>
          <w:szCs w:val="28"/>
          <w:lang w:eastAsia="ru-RU"/>
        </w:rPr>
        <w:t xml:space="preserve"> диагностик</w:t>
      </w:r>
      <w:r w:rsidR="003D2100">
        <w:rPr>
          <w:rFonts w:ascii="Times New Roman" w:eastAsia="MS Mincho" w:hAnsi="Times New Roman"/>
          <w:sz w:val="28"/>
          <w:szCs w:val="28"/>
          <w:lang w:eastAsia="ru-RU"/>
        </w:rPr>
        <w:t xml:space="preserve">а» </w:t>
      </w:r>
    </w:p>
    <w:p w:rsidR="00165EC2" w:rsidRPr="009B3D65" w:rsidRDefault="003D2100" w:rsidP="001A31A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(144 часа)</w:t>
      </w:r>
    </w:p>
    <w:p w:rsidR="00165EC2" w:rsidRPr="009B3D65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0001.</w:t>
      </w:r>
      <w:r w:rsidR="00A246FE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На результаты анализа могут повлиять следующие факторы внелабораторного               характера: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Физическое и эмоциональное напряжение больного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Циркадные ритмы, влияние климата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Положение тела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Прием медикаментов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Answer: E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07069F" w:rsidRPr="009B3D65" w:rsidRDefault="0007069F" w:rsidP="0007069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0002. На результаты анализа могут повлиять следующие факторы внутрилабораторного</w:t>
      </w:r>
    </w:p>
    <w:p w:rsidR="0007069F" w:rsidRPr="009B3D65" w:rsidRDefault="0007069F" w:rsidP="0007069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 xml:space="preserve">характера:         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Условия хранения пробы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Выбор антикоагулянта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Гемолиз, липемия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Используемые методы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246FE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0003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Для определения какого из анализов не является обязательным требование        12-часового воздержания от приема пищи?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A  Триглицериды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>, холестерин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Общий белок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Общий анализ крови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Ферменты сыворотки (ЩФ, α-амилаза)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Глюкоза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246FE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0004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Для проведения контроля качества биохимических исследований рекомендуется использовать: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Водные растворы субстратов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 Донорскую кровь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 Промышленную сыворотку (жидкую или лиофилизированную)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 Реактивы зарубежных фирм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246FE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 0005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При работе с контрольной сывороткой погрешностью является: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Использование контрольной сыворотки в качестве калибратора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Несоблюдение времени растворения пробы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Хранение контрольной сыворотки при комнатной температуре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Многократное замораживание контрольной сыворотки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перечисленные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246FE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0006.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Для контроля правильности рекомендуются следующие контрольные материалы: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Водные стандарты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Реактивы зарубежных фирм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Промышленную сыворотку с неисследованным содержанием вещества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Промышленную сыворотку с известным содержанием вещества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Калибраторы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2F35F7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0007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Для контроля качества гематологических исследований используют:         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стандартный раствор гем</w:t>
      </w:r>
      <w:r w:rsidR="003D2100" w:rsidRPr="00AE21EF">
        <w:rPr>
          <w:rFonts w:ascii="Times New Roman" w:eastAsia="MS Mincho" w:hAnsi="Times New Roman"/>
          <w:sz w:val="24"/>
          <w:szCs w:val="24"/>
          <w:lang w:eastAsia="ru-RU"/>
        </w:rPr>
        <w:t>о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глобинцианида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концентрированную или стабилизированную кровь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фиксированные клетки крови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контрольные мазки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перечисленные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1A31AA">
      <w:pPr>
        <w:spacing w:after="0" w:line="240" w:lineRule="auto"/>
        <w:ind w:left="-180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08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Минимальное число исследований для контроля качества результатов составляет: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A. 3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B. 5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C. 10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D. 30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E. 50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Answer: C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165EC2" w:rsidRPr="00AE21EF" w:rsidRDefault="002F35F7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0009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Воспроизводимость измерения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- это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качество измерения, отражающее: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Близость результатов к истинному значению измеряемой величины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Близость результатов измерений, выполняемых в одинаковых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Близость  результатов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измерений,</w:t>
      </w:r>
      <w:r w:rsidR="00D30096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выполняемых в разных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Близость к нулю систематических ошибок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2A3696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Точность измерения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- это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качество измерения, отражающее:</w:t>
      </w:r>
    </w:p>
    <w:p w:rsidR="00165EC2" w:rsidRPr="00AE21EF" w:rsidRDefault="002A3696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Близость результатов измерения к величине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контрольного  материала</w:t>
      </w:r>
      <w:proofErr w:type="gramEnd"/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Близость результатов измерений, выполняемых в одинаковых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Близость результатов измерений, выполняемых в разных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Близость результатов к установленному значению измеряемой величины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</w:p>
    <w:p w:rsidR="003C1DEE" w:rsidRPr="00AE21EF" w:rsidRDefault="003C1DEE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Сходимость измерения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- это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качество измерения, отражающее: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Близость результатов к истинному значению измеряемой величины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Близость результатов измерений, выполняемых в одинаковых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Близость результатов измерений, выполняемых в разных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Близость к нулю систематических ошибок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2A3696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Правильность измерения – это качество измерения, отражающее: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Близость результатов к установленному значению измеряемой величины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Близость результатов измерений, выполняемых в одинаковых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C. Близость результатов измерений, выполняемых в разных условиях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Близость к нулю систематических ошибок в их результатах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A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2A3696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3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Контрольная карта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- это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Перечень нормативных величин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Порядок манипуляций при проведении анализа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Схема расчета результатов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Графическое изображение измеряемых величин по мере их получения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Критерий будет «предупредительным» для оценки внутреннего контроля качества при следующих значениях на контрольной карте: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6 значений подряд находятся по одну сторону от линии средней арифметической величины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3 значения, следующие один за другим, находятся вне пределов ± 1 сигмы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1 значение находится вне пределов ± 2 сигм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6 результатов подряд имеют тенденцию однообразного отклонения (возрастают или понижаются)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 любом из перечисленных вариантов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5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Контроль сходимости проводится в случаях: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Систематически в рамках внутрилабораторного контроля качества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При налаживании нового метода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При использовании новой измерительной аппаратуры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При использовании новых реактивов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Во всех перечисленных случаях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A25656" w:rsidRPr="00AE21EF" w:rsidRDefault="00A25656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Действие, предпринимаемое при выходе метода из-под контроля: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Просмотреть лабораторный журнал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Закупить новые контрольные материалы и калибраторы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Задержать выполнение анализов, найти причину неправильных результатов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Нанести на контрольную карту все пометки, связанные с возникшей ошибкой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указанное выше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17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Внешний  контроль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качества - это: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Метрологический контроль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Контроль использования методов исследования разными лабораториями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Система мер, призванных оценить метод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Система объективной проверки результатов лабораторных исследований разных лабораторий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неверно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A246FE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8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Основное требование внешнего контроля качества: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Анализ контрольных проб проводится отдельно от анализируемых проб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Анализ контрольных проб проводится заведующим лабораторией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C. Анализ контрольных проб включается в обычный ход работы лаборатории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Проводится любым лаборантом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2F35F7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0019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Основными задачами клинико-диагностической лаборатории являются: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Обеспечение клинических лабораторных исследований в соответствии с профилем ЛПУ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Внедрение прогрессивных форм работы, новых методов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Оказание консультативной помощи врачам лечебных отделений в трактовке лабораторных данных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Проведение мероприятий по охране труда персонала, соблюдение техники безопасности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перечисленное верно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2F35F7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0020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 Медицинская этика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- это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специфическое проявление общей этики в деятельности врача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наука, рассматривающая вопросы врачебного гуманизма, проблемы долга, чести, совести и достоинства медицинских работников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наука, помогающая выработке у врача способности к нравственной ориентации в сложных ситуациях, требующих высоких морально-деловых и социальных качеств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верно все перечисленное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 Лицензирование медицинского учреждения представляет собой: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определение соответствия качества медицинской помощи установленным стандартам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выдачу государственного разрешения на осуществление определенных видов деятельности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процедуру предоставления медицинскому учреждению статуса юридического лица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ответы правильные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ответы неправильные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 Врач клинической лабораторной диагностики отвечает за постановку лабораторного анализа на этапе: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лабораторного периода анализа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долабораторного периода анализа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аналитической стадии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после лабораторного этапа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за все перечисленные стадии анализа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E14D09" w:rsidRPr="00AE21EF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3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Внутрилабораторный контроль качества включает этапы лабораторного анализа: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преаналитический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аналитический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постаналитический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перечисленное верно</w:t>
      </w:r>
    </w:p>
    <w:p w:rsidR="00E14D09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неверно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00</w:t>
      </w:r>
      <w:r w:rsidR="00A246FE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С отработанным биоматериалом (моча, кровь, кал) производят следующие действия, кроме: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сливают в специальную тару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обеззараживают дезинфицирующим раствором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кипятят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обеззараживают автоклавированием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A246FE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5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Врач КДЛ имеет право: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проходить аттестацию для получения квалификационной категории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получать информацию для выполнения своих обязанностей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замещать заведующего во время отпуска или болезни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участвовать в работе профильных научных обществ, конференций, съездов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E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A246FE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 обязанности биолога КДЛ не входит: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проведение лабораторных исследований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освоение и внедрение новых методов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интерпретация результатов лабораторных исследований и консультирование лечащих врачей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проведение работ по контролю качества лабораторных исследований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повышение квалификации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A246FE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Биологическая жидкость, наиболее опасная в эпидемиологическом отношении при ВИЧ-инфекции: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моча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слюна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пот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кровь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сперма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A246FE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8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Норма – это: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показатели, соответствующие здоровью пациента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показатели, полученные статистической обработкой результатов анализов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справочные значения, с которыми сравнивают результаты пациентов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нет правильного ответа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u w:val="single"/>
          <w:lang w:eastAsia="ru-RU"/>
        </w:rPr>
      </w:pP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29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Референтные пределы это: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Показатели, соответствующие здоровью пациента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Показатели, полученные статистической обработкой результатов анализов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Справочные значения, с которыми сравнивают результаты пациентов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Нет правильного ответа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8B505E" w:rsidRPr="00AE21EF" w:rsidRDefault="008B505E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С</w:t>
      </w:r>
    </w:p>
    <w:p w:rsidR="00737018" w:rsidRPr="00AE21EF" w:rsidRDefault="00737018" w:rsidP="008B50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737018" w:rsidRPr="00AE21EF" w:rsidRDefault="00737018" w:rsidP="007370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003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Критические величины это:</w:t>
      </w:r>
    </w:p>
    <w:p w:rsidR="00737018" w:rsidRPr="00AE21EF" w:rsidRDefault="00737018" w:rsidP="007370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Уровень содержания аналитов, при котором возникает угроза жизни пациента</w:t>
      </w:r>
    </w:p>
    <w:p w:rsidR="00737018" w:rsidRPr="00AE21EF" w:rsidRDefault="00737018" w:rsidP="007370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B. Предельные уровни аналитов, которые могут быть определены данным методом</w:t>
      </w:r>
    </w:p>
    <w:p w:rsidR="00737018" w:rsidRPr="00AE21EF" w:rsidRDefault="00737018" w:rsidP="007370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Минимальные уровни аналитов, которые могут быть определены данным методом</w:t>
      </w:r>
    </w:p>
    <w:p w:rsidR="00737018" w:rsidRPr="00AE21EF" w:rsidRDefault="00737018" w:rsidP="007370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Условные значения параметров, принятые в лаборатории</w:t>
      </w:r>
    </w:p>
    <w:p w:rsidR="00737018" w:rsidRPr="00AE21EF" w:rsidRDefault="00737018" w:rsidP="00737018">
      <w:pPr>
        <w:spacing w:after="0" w:line="240" w:lineRule="auto"/>
        <w:rPr>
          <w:rFonts w:ascii="Times New Roman" w:eastAsia="MS Mincho" w:hAnsi="Times New Roman"/>
          <w:sz w:val="72"/>
          <w:szCs w:val="72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  <w:r w:rsidR="007B13EF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737018" w:rsidRPr="00AE21EF" w:rsidRDefault="00737018" w:rsidP="007370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8B505E" w:rsidRPr="00AE21EF" w:rsidRDefault="008B505E" w:rsidP="008B7EFC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u w:val="single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F23B93" w:rsidRPr="00AE21EF">
        <w:rPr>
          <w:rFonts w:ascii="Times New Roman" w:eastAsia="MS Mincho" w:hAnsi="Times New Roman"/>
          <w:sz w:val="24"/>
          <w:szCs w:val="24"/>
          <w:lang w:eastAsia="ru-RU"/>
        </w:rPr>
        <w:t>3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Основная структурно - функциональная единица почек: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Клубочек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Каналец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Собирательная трубочка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Нефрон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2F35F7">
        <w:rPr>
          <w:rFonts w:ascii="Times New Roman" w:eastAsia="MS Mincho" w:hAnsi="Times New Roman"/>
          <w:sz w:val="24"/>
          <w:szCs w:val="24"/>
          <w:lang w:eastAsia="ru-RU"/>
        </w:rPr>
        <w:t>32</w:t>
      </w:r>
      <w:r w:rsidR="00F23B93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Слизистую оболочку мочевыводящих путей выстилает: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Многослойный плоский эпителий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Переходный эпителий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Цилиндрический эпителий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перечисленные виды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Ни один из перечисленных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BB45CF" w:rsidRPr="00AE21EF" w:rsidRDefault="00BB45CF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33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Структурно - функциональной единицей печени является: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Гепатоцит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Печеночная долька</w:t>
      </w:r>
      <w:r w:rsidR="0086327A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(ацинус печени)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Купферовская клетка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ответы правильные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Правильного ответа нет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34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Клеточный состав печени образуют: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Гепатоциты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Купферовские клетки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Клетки желчных протоков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Эндотелий сосудов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перечисленные элементы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BB45CF" w:rsidRPr="00AE21EF" w:rsidRDefault="00BB45CF" w:rsidP="00BB45CF">
      <w:pPr>
        <w:rPr>
          <w:rFonts w:ascii="Times New Roman" w:hAnsi="Times New Roman"/>
          <w:sz w:val="24"/>
          <w:szCs w:val="24"/>
        </w:rPr>
      </w:pP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35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Генетическая информация сосредоточена в: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Ядерной мембране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ДНК ядра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Ядрышке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Нуклеоплазме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Всех перечисленных элементах ядра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36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Какие процессы происходят в нефроне почки: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клубочковая фильтрация плазмы крови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реабсорбция основной части фильтрата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секреция в канальцах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осмотическое разведение и концентрирование мочи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E. Все перечисленное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37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Какой паренхиматозный орган состоит из экзокринной и эндокринной части и осуществляет, соответственно, внешнесекреторную и внутрисекреторную функции: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Поджелудочная железа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Печень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Почки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Легкие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Правильного ответа нет 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BB45CF" w:rsidRPr="00AE21EF" w:rsidRDefault="00BB45CF" w:rsidP="00BB45C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038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Выводные протоки предстательной железы выстланы: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Цилиндрическим эпителием и переходным эпителием 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Кубическим эпителием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Призматическим эпителием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 варианты правильные 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Правильного ответа нет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1509A" w:rsidRPr="00AE21EF" w:rsidRDefault="00165EC2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39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21509A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Значение СОЭ по Панченкову, равное </w:t>
      </w:r>
      <w:smartTag w:uri="urn:schemas-microsoft-com:office:smarttags" w:element="metricconverter">
        <w:smartTagPr>
          <w:attr w:name="ProductID" w:val="20 мм"/>
        </w:smartTagPr>
        <w:r w:rsidR="0021509A" w:rsidRPr="00AE21EF">
          <w:rPr>
            <w:rFonts w:ascii="Times New Roman" w:eastAsia="MS Mincho" w:hAnsi="Times New Roman"/>
            <w:sz w:val="24"/>
            <w:szCs w:val="24"/>
            <w:lang w:eastAsia="ru-RU"/>
          </w:rPr>
          <w:t>20 мм</w:t>
        </w:r>
      </w:smartTag>
      <w:r w:rsidR="0021509A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в час, является:</w:t>
      </w:r>
    </w:p>
    <w:p w:rsidR="0021509A" w:rsidRPr="00AE21EF" w:rsidRDefault="002A3696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</w:t>
      </w:r>
      <w:r w:rsidR="0021509A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Повышенным для мужчин и женщин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Нормальным для женщин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Нормальным для мужчин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Пониженным для мужчин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Пониженным для женщин</w:t>
      </w:r>
    </w:p>
    <w:p w:rsidR="0021509A" w:rsidRPr="00AE21EF" w:rsidRDefault="0021509A" w:rsidP="0021509A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165EC2" w:rsidRPr="00AE21EF" w:rsidRDefault="00165EC2" w:rsidP="0021509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25656" w:rsidRPr="00AE21EF" w:rsidRDefault="00A25656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1509A" w:rsidRPr="00AE21EF" w:rsidRDefault="00165EC2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21509A" w:rsidRPr="00AE21EF"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="00321C9D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21509A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Значение СОЭ по Westergren, равное </w:t>
      </w:r>
      <w:smartTag w:uri="urn:schemas-microsoft-com:office:smarttags" w:element="metricconverter">
        <w:smartTagPr>
          <w:attr w:name="ProductID" w:val="30 мм"/>
        </w:smartTagPr>
        <w:r w:rsidR="0021509A" w:rsidRPr="00AE21EF">
          <w:rPr>
            <w:rFonts w:ascii="Times New Roman" w:eastAsia="MS Mincho" w:hAnsi="Times New Roman"/>
            <w:sz w:val="24"/>
            <w:szCs w:val="24"/>
            <w:lang w:eastAsia="ru-RU"/>
          </w:rPr>
          <w:t>30 мм</w:t>
        </w:r>
      </w:smartTag>
      <w:r w:rsidR="0021509A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в час, является: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Повышенным для мужчин и женщин до 50 лет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Нормальным для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мужчин  до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50 лет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Нормальным для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женщин  до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50 лет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Пониженным для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мужчин  до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50 лет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Пониженным для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женщин  до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50 лет</w:t>
      </w:r>
    </w:p>
    <w:p w:rsidR="0021509A" w:rsidRPr="00AE21EF" w:rsidRDefault="0021509A" w:rsidP="0021509A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165EC2" w:rsidRPr="00AE21EF" w:rsidRDefault="00165EC2" w:rsidP="0021509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165EC2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04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. Гемоглобин является: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A.белком</w:t>
      </w:r>
      <w:proofErr w:type="gramEnd"/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B.липидом</w:t>
      </w:r>
      <w:proofErr w:type="gramEnd"/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C.углеводом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D.хромопротеидом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правильного ответа нет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165EC2" w:rsidRPr="00AE21EF" w:rsidRDefault="00165EC2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165EC2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Style w:val="af2"/>
          <w:rFonts w:ascii="Times New Roman" w:hAnsi="Times New Roman"/>
          <w:i w:val="0"/>
          <w:sz w:val="24"/>
          <w:szCs w:val="24"/>
        </w:rPr>
        <w:t>0</w:t>
      </w:r>
      <w:r w:rsidR="002A3696" w:rsidRPr="00AE21EF">
        <w:rPr>
          <w:rStyle w:val="af2"/>
          <w:rFonts w:ascii="Times New Roman" w:hAnsi="Times New Roman"/>
          <w:i w:val="0"/>
          <w:sz w:val="24"/>
          <w:szCs w:val="24"/>
        </w:rPr>
        <w:t>04</w:t>
      </w:r>
      <w:r w:rsidR="0063498A">
        <w:rPr>
          <w:rStyle w:val="af2"/>
          <w:rFonts w:ascii="Times New Roman" w:hAnsi="Times New Roman"/>
          <w:i w:val="0"/>
          <w:sz w:val="24"/>
          <w:szCs w:val="24"/>
        </w:rPr>
        <w:t>2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. Основным типом гемоглобина взрослого человека является: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A. Hb A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B. Hb S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C. Hb D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Hb F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правильного ответа нет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Answer: А</w:t>
      </w:r>
    </w:p>
    <w:p w:rsidR="00165EC2" w:rsidRPr="00AE21EF" w:rsidRDefault="00165EC2" w:rsidP="002A3696">
      <w:pPr>
        <w:pStyle w:val="a6"/>
        <w:rPr>
          <w:rFonts w:ascii="Times New Roman" w:eastAsia="MS Mincho" w:hAnsi="Times New Roman"/>
          <w:sz w:val="24"/>
          <w:szCs w:val="24"/>
          <w:lang w:val="ru-RU"/>
        </w:rPr>
      </w:pPr>
    </w:p>
    <w:p w:rsidR="00165EC2" w:rsidRPr="00AE21EF" w:rsidRDefault="00165EC2" w:rsidP="0021509A">
      <w:pPr>
        <w:pStyle w:val="a6"/>
        <w:rPr>
          <w:rFonts w:ascii="Times New Roman" w:eastAsia="MS Mincho" w:hAnsi="Times New Roman"/>
          <w:sz w:val="24"/>
          <w:szCs w:val="24"/>
          <w:lang w:val="ru-RU"/>
        </w:rPr>
      </w:pPr>
      <w:r w:rsidRPr="00AE21EF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A3696" w:rsidRPr="00AE21EF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63498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E21E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E21EF">
        <w:rPr>
          <w:rFonts w:ascii="Times New Roman" w:eastAsia="MS Mincho" w:hAnsi="Times New Roman"/>
          <w:sz w:val="24"/>
          <w:szCs w:val="24"/>
          <w:lang w:val="ru-RU"/>
        </w:rPr>
        <w:t>Для окраски препаратов костного мозга применяются методы: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по Нохту;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по Папенгейму;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по Романовскому;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 перечисленные методы 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ни один из перечисленных методов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>04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Клетки стромы костного мозга выполняют: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гемопоэтическую функцию 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опорную (механоциты)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функцию микроокружения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трофическую функцию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21509A" w:rsidRPr="00AE21EF" w:rsidRDefault="0021509A" w:rsidP="0021509A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1326B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1509A" w:rsidRPr="00AE21EF" w:rsidRDefault="00165EC2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>04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5</w:t>
      </w:r>
      <w:r w:rsidR="0021509A" w:rsidRPr="00AE21EF">
        <w:rPr>
          <w:rFonts w:ascii="Times New Roman" w:eastAsia="MS Mincho" w:hAnsi="Times New Roman"/>
          <w:sz w:val="24"/>
          <w:szCs w:val="24"/>
          <w:lang w:eastAsia="ru-RU"/>
        </w:rPr>
        <w:t>. На каких методах базируется современная диагностика острых лейкозов: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морфологическая характеристика бластных клеток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цитохимическое исследование бластных клеток 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цитогенетическое исследование бластных клеток 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иммунофенотипирование бластных клеток</w:t>
      </w:r>
    </w:p>
    <w:p w:rsidR="0021509A" w:rsidRPr="00AE21EF" w:rsidRDefault="0021509A" w:rsidP="0021509A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ответы правильные</w:t>
      </w:r>
    </w:p>
    <w:p w:rsidR="0021509A" w:rsidRPr="00AE21EF" w:rsidRDefault="0021509A" w:rsidP="0021509A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21509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>04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Увеличение количества ретикулоцитов имеет место при: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апластической анемии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гипопластической анемии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гемолитическом синдроме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метастазах рака в костный мозг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2A1CFD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      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47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 ускорению СОЭ приводит: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Эритроцитоз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Макроцитоз эритроцитов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Микросфероцитоз эритроцитов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Гипер- глобулинемия и </w:t>
      </w:r>
      <w:r w:rsidR="0086327A" w:rsidRPr="00AE21EF">
        <w:rPr>
          <w:rFonts w:ascii="Times New Roman" w:eastAsia="MS Mincho" w:hAnsi="Times New Roman"/>
          <w:sz w:val="24"/>
          <w:szCs w:val="24"/>
          <w:lang w:eastAsia="ru-RU"/>
        </w:rPr>
        <w:t>-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фибриногенемия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A2565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48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>.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Значения среднего объема эритроцитов (MCV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)  и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цветового показателя увеличены при: 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Железодефицитной анемии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Анемии, хронических болезнях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Мегалобластных анемиях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Талассемии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Гемоглобинопатиях</w:t>
      </w:r>
    </w:p>
    <w:p w:rsidR="00A2565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Answer: C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49</w:t>
      </w:r>
      <w:r w:rsidR="00497F88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Гем представляет собой соединение железа с: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Протопорфирином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Копропорфирином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Белком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Порфирином и белком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Протопорфирином и белком</w:t>
      </w:r>
    </w:p>
    <w:p w:rsidR="00A2565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А     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</w:t>
      </w:r>
    </w:p>
    <w:p w:rsidR="002A3696" w:rsidRPr="00AE21EF" w:rsidRDefault="00497F88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005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Нейтропения харак</w:t>
      </w:r>
      <w:r w:rsidR="00292221" w:rsidRPr="00AE21EF">
        <w:rPr>
          <w:rFonts w:ascii="Times New Roman" w:eastAsia="MS Mincho" w:hAnsi="Times New Roman"/>
          <w:sz w:val="24"/>
          <w:szCs w:val="24"/>
          <w:lang w:eastAsia="ru-RU"/>
        </w:rPr>
        <w:t>те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рна для всех ситуаций, кроме: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Апластической анемии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В12-дефицитной анемии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Острого воспаления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Лечения цитостатиками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Вирусных инфекций</w:t>
      </w:r>
    </w:p>
    <w:p w:rsidR="00A2565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</w:t>
      </w:r>
    </w:p>
    <w:p w:rsidR="002A3696" w:rsidRPr="00AE21EF" w:rsidRDefault="00497F88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005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. Плазмоциты в периферической крови обнаруживаются при: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Вирусных инфекциях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Состоянии после облучения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Коллагенозах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Новообразованиях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A2565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E      </w:t>
      </w:r>
    </w:p>
    <w:p w:rsidR="002A3696" w:rsidRPr="00AE21EF" w:rsidRDefault="002A3696" w:rsidP="002A3696">
      <w:pPr>
        <w:keepLines/>
        <w:spacing w:after="12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</w:t>
      </w:r>
    </w:p>
    <w:p w:rsidR="002A3696" w:rsidRPr="00AE21EF" w:rsidRDefault="002020A3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005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Тромбоцитоз обычно наблюдается при любом из перечисленных заболеваний, кроме: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Хронический миелолейкоз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Миелофиброз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Эритремия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Острый лейкоз</w:t>
      </w:r>
    </w:p>
    <w:p w:rsidR="002A3696" w:rsidRPr="00AE21EF" w:rsidRDefault="002A3696" w:rsidP="002A3696">
      <w:pPr>
        <w:keepLines/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Кровотечение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</w:t>
      </w:r>
    </w:p>
    <w:p w:rsidR="00A25656" w:rsidRPr="00AE21EF" w:rsidRDefault="00A2565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020A3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005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3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Нормобластоз в крови обнаруживается при: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Талассемии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Массивном гемолизе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Миелофиброзе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Остром эритромиелозе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Всем перечисленном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A25656" w:rsidRPr="00AE21EF" w:rsidRDefault="00A2565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020A3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005</w:t>
      </w:r>
      <w:r w:rsidR="0063498A"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. Бластные клетки имеют: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Нежносетчатое строение хроматина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Большое ядро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C. Базофильную цитоплазму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Нуклеолы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E           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020A3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005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5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Под определением "клоновое" происхождение лейкозов понимают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Приобретение клетками новых свойств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Анаплазия лейкозных клеток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Потомство мутированной клетки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Разнообразие форм лейкозных клеток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A2565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2A3696" w:rsidRPr="00AE21EF" w:rsidRDefault="002020A3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A25656" w:rsidRPr="00AE21EF">
        <w:rPr>
          <w:rFonts w:ascii="Times New Roman" w:eastAsia="MS Mincho" w:hAnsi="Times New Roman"/>
          <w:sz w:val="24"/>
          <w:szCs w:val="24"/>
          <w:lang w:eastAsia="ru-RU"/>
        </w:rPr>
        <w:t>5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Пойкилоцитоз – это изменение: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Формы эритроцитов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Диаметра эритроцитов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Интенсивности окраски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Объема эритроцитов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Цвета эритроцитов</w:t>
      </w:r>
    </w:p>
    <w:p w:rsidR="00A2565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А 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</w:t>
      </w:r>
    </w:p>
    <w:p w:rsidR="002A3696" w:rsidRPr="00AE21EF" w:rsidRDefault="002020A3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57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Анизоцитоз эритроцитов увеличен при: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В12-дефицитной анемии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Миелодиспластическом синдроме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Железодефицитной анемии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Метастазах новообразований в костный мозг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A2565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E  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</w:t>
      </w:r>
    </w:p>
    <w:p w:rsidR="002A3696" w:rsidRPr="00AE21EF" w:rsidRDefault="002020A3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58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Т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алассемии </w:t>
      </w:r>
      <w:proofErr w:type="gramStart"/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- это</w:t>
      </w:r>
      <w:proofErr w:type="gramEnd"/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Качественные гемоглобинопатии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Наличие аномальных гемоглобинов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Количественные гемоглобинопатии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Структурные гемоглобинопатии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Гемоглобинурии </w:t>
      </w:r>
    </w:p>
    <w:p w:rsidR="00A2565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</w:t>
      </w:r>
    </w:p>
    <w:p w:rsidR="002A3696" w:rsidRPr="00AE21EF" w:rsidRDefault="002020A3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59</w:t>
      </w:r>
      <w:r w:rsidR="002A3696" w:rsidRPr="00AE21EF">
        <w:rPr>
          <w:rFonts w:ascii="Times New Roman" w:eastAsia="MS Mincho" w:hAnsi="Times New Roman"/>
          <w:sz w:val="24"/>
          <w:szCs w:val="24"/>
          <w:lang w:eastAsia="ru-RU"/>
        </w:rPr>
        <w:t>. Какой из признаков является общим для железодефицитной анемии и талассемии: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Гипохромия и микроцитоз эритроцитов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Наличие эритрокариоцитов (нормобластоз) в крови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Ретикулоцитоз выше 2%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Гипербилирубинемия, желтушность кожных покровов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Базофильная пунктация и мишеневидность эритроцитов</w:t>
      </w:r>
    </w:p>
    <w:p w:rsidR="00A2565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А    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</w:t>
      </w:r>
      <w:r w:rsidR="002020A3" w:rsidRPr="00AE21EF">
        <w:rPr>
          <w:rFonts w:ascii="Times New Roman" w:eastAsia="MS Mincho" w:hAnsi="Times New Roman"/>
          <w:sz w:val="24"/>
          <w:szCs w:val="24"/>
          <w:lang w:eastAsia="ru-RU"/>
        </w:rPr>
        <w:t>06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Агранулоцитоз может развиваться при: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Инфекционных заболеваниях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Аутоиммунных процессах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Лучевой болезни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Гиперчувствительности к лекарственным препаратам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верно.</w:t>
      </w:r>
    </w:p>
    <w:p w:rsidR="00A2565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E     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2020A3" w:rsidRPr="00AE21EF">
        <w:rPr>
          <w:rFonts w:ascii="Times New Roman" w:eastAsia="MS Mincho" w:hAnsi="Times New Roman"/>
          <w:sz w:val="24"/>
          <w:szCs w:val="24"/>
          <w:lang w:eastAsia="ru-RU"/>
        </w:rPr>
        <w:t>06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Источниками ошибок при определении СОЭ могут служить: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Неправильное соотношение между цитратом натрия и кровью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Образование сгустка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Косое положение капилляра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Несоблюдение температурного режима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перечисленное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A25656" w:rsidRPr="00AE21EF" w:rsidRDefault="00A2565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2020A3" w:rsidRPr="00AE21EF">
        <w:rPr>
          <w:rFonts w:ascii="Times New Roman" w:eastAsia="MS Mincho" w:hAnsi="Times New Roman"/>
          <w:sz w:val="24"/>
          <w:szCs w:val="24"/>
          <w:lang w:eastAsia="ru-RU"/>
        </w:rPr>
        <w:t>06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Под "относительным нейтрофилезом" понимают: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Увеличение процентного содержания нейтрофилов, но нормальное их абсолютное число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Увеличение процентного и абсолютного содержания нейтрофилов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Увеличение процентного содержания нейтрофилов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Увеличение их абсолютного числа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Уменьшение процентного содержания лимфоцитов </w:t>
      </w:r>
    </w:p>
    <w:p w:rsidR="00A2565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2020A3" w:rsidRPr="00AE21EF">
        <w:rPr>
          <w:rFonts w:ascii="Times New Roman" w:eastAsia="MS Mincho" w:hAnsi="Times New Roman"/>
          <w:sz w:val="24"/>
          <w:szCs w:val="24"/>
          <w:lang w:eastAsia="ru-RU"/>
        </w:rPr>
        <w:t>06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3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Анизоцитоз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- это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изменение: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Формы эритроцитов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Количества эритроцитов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Содержания гемоглобина в эритроците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Величины эритроцитов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Всех перечисленных параметров 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A25656" w:rsidRPr="00AE21EF" w:rsidRDefault="00A2565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2020A3" w:rsidRPr="00AE21EF">
        <w:rPr>
          <w:rFonts w:ascii="Times New Roman" w:eastAsia="MS Mincho" w:hAnsi="Times New Roman"/>
          <w:sz w:val="24"/>
          <w:szCs w:val="24"/>
          <w:lang w:eastAsia="ru-RU"/>
        </w:rPr>
        <w:t>06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Наиболее частые осложнения агранулоцитоза: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Инфекционные заболевания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Геморрагии, кровотечения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Анемия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Лейкемоидная реакция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Тромбоз сосудов</w:t>
      </w:r>
    </w:p>
    <w:p w:rsidR="002A3696" w:rsidRPr="00AE21EF" w:rsidRDefault="002A369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А </w:t>
      </w:r>
    </w:p>
    <w:p w:rsidR="00A25656" w:rsidRPr="00AE21EF" w:rsidRDefault="00A25656" w:rsidP="002A369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2020A3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25656" w:rsidRPr="00AE21EF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="00BE08FF">
        <w:rPr>
          <w:rFonts w:ascii="Times New Roman" w:eastAsia="MS Mincho" w:hAnsi="Times New Roman"/>
          <w:sz w:val="24"/>
          <w:szCs w:val="24"/>
          <w:lang w:eastAsia="ru-RU"/>
        </w:rPr>
        <w:t>5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 процессах гемостаза тромбоциты выполняют функцию: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Ангиотрофическую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Адгезивную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Коагуляционную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Агрегационную </w:t>
      </w:r>
    </w:p>
    <w:p w:rsidR="002A3696" w:rsidRPr="00AE21EF" w:rsidRDefault="002A3696" w:rsidP="002A3696">
      <w:pPr>
        <w:spacing w:after="0" w:line="240" w:lineRule="auto"/>
        <w:rPr>
          <w:rFonts w:ascii="Times New Roman" w:eastAsia="MS Mincho" w:hAnsi="Times New Roman"/>
          <w:sz w:val="72"/>
          <w:szCs w:val="72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 xml:space="preserve">E. Все перечисленные функции </w:t>
      </w:r>
      <w:r w:rsidR="00E804FF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</w:t>
      </w:r>
    </w:p>
    <w:p w:rsidR="00165EC2" w:rsidRPr="00AE21EF" w:rsidRDefault="002A3696" w:rsidP="00A25656">
      <w:pPr>
        <w:keepLines/>
        <w:spacing w:after="120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E </w:t>
      </w:r>
      <w:r w:rsidR="00E804FF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</w:t>
      </w:r>
    </w:p>
    <w:p w:rsidR="00165EC2" w:rsidRPr="00AE21EF" w:rsidRDefault="00165EC2" w:rsidP="0007569D">
      <w:pPr>
        <w:pStyle w:val="a6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ru-RU"/>
        </w:rPr>
      </w:pPr>
    </w:p>
    <w:p w:rsidR="00AC361C" w:rsidRPr="00AE21EF" w:rsidRDefault="00165EC2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25656" w:rsidRPr="00AE21EF">
        <w:rPr>
          <w:rFonts w:ascii="Times New Roman" w:eastAsia="MS Mincho" w:hAnsi="Times New Roman"/>
          <w:sz w:val="24"/>
          <w:szCs w:val="24"/>
          <w:lang w:eastAsia="ru-RU"/>
        </w:rPr>
        <w:t>06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="00AC361C" w:rsidRPr="00AE21EF">
        <w:rPr>
          <w:rFonts w:ascii="Times New Roman" w:eastAsia="MS Mincho" w:hAnsi="Times New Roman"/>
          <w:sz w:val="24"/>
          <w:szCs w:val="24"/>
          <w:lang w:eastAsia="ru-RU"/>
        </w:rPr>
        <w:t>. При бронхопневмониях в мокроте обнаруживают: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коралловидные эластические волокна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альвеолярные макрофаги с жировой инфильтрацией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спирали Куршмана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эозинофилы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не верно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7. При актиномикозе легких в мокроте обнаруживают: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кристаллы гематоидина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обызвествленные эластические волокна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казеозный некроз (детрит)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друзы актиномицетов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68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Для распада первичного туберкулезного очага характерны: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эластические волокна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кристаллы  гематоидина</w:t>
      </w:r>
      <w:proofErr w:type="gramEnd"/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спирали Куршмана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скопления эозинофилов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обызвествленные эластические волокна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69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Заключение по атипическим клеткам в мокроте выдается только по: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Окрашенному препарату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Методом флотации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При нагревании препарата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Всеми перечисленными методами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Ни один из перечисленных методов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007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Реакция образования берлинской лазури используется для выявления в мокроте: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Кристаллов холестерина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Эластических волокон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Сидерофагов (макрофаги с гемосидерином)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Спиралей Куршмана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Всего перечисленного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007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1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 мокроте при бронхитах чаще присутствуют: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коралловидные эластические волокна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эозинофилы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цилиндрический мерцательный эпителий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некротические клочки с угольным пигментом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перечисленные элементы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 :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C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07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2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Эластические волокна обнаруживают в мокроте при следующих заболеваниях легких, кроме: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туберкулеза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абсцесса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гангрены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бронхиальной астмы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злокачественном новообразовании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07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3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Для бронхиальной астмы в мокроте характерны: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Спирали Куршмана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Кристаллы Шарко-Лейдена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Скопления эозинофилов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 перечисленное выше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Правильного ответа нет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07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 тетраде Эрлиха относятся: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Кристаллы холестерина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Обызвествленный детрит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Микобактерии туберкулеза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Обызвествленные эластические волокна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перечисленные элементы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E </w:t>
      </w:r>
      <w:r w:rsidR="00201663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74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75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Причинами увеличения количества связанной соляной кислоты в желудочном содержимом является: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Застой желудочного содержимого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Злокачественные новообразования желудка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Гастрит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 перечисленные факторы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Ни один из перечисленных факторов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76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Термин "ахилия" означает отсутствие: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Свободной НСl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ED42B2">
        <w:rPr>
          <w:rFonts w:ascii="Times New Roman" w:eastAsia="MS Mincho" w:hAnsi="Times New Roman"/>
          <w:sz w:val="24"/>
          <w:szCs w:val="24"/>
          <w:lang w:eastAsia="ru-RU"/>
        </w:rPr>
        <w:t>B. Свободной и связанной НСl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С. Свободной, связанной НСl и пепсина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Пепсина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Правильного ответа нет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77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Значительное снижение кислотности желудочного сока характерно для: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Язвенной болезни 12-ти перстной кишки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Раздраженного желудка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Хронического поверхностного гастрита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Хронического атрофического гастрита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Язвенной болезни желудка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78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Повышение секреторной деятельности желудка характерно для: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Рака желудка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 xml:space="preserve">B. Язвенной болезни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Полипоза желудка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Хронического гипертрофического гастрита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Всего перечисленного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7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9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На нарушение эвакуаторной функции желудка указывают следующие микроскопические находки в 0-порции: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Мышечные волокна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Сарцины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Непереваренная клетчатка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Жир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перечисленное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  <w:r w:rsidR="00772659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772659" w:rsidRPr="00AE21EF">
        <w:rPr>
          <w:rFonts w:ascii="Times New Roman" w:eastAsia="MS Mincho" w:hAnsi="Times New Roman"/>
          <w:sz w:val="28"/>
          <w:szCs w:val="28"/>
          <w:lang w:eastAsia="ru-RU"/>
        </w:rPr>
        <w:t>80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09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80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Плейохромия (темная окраска всех порций желчи) наблюдается при: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Хроническом холецистите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Циррозе печени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Инфекционном гепатите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Гемолитические  состояния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Всех перечисленных заболеваниях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81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Для цитологического исследования желчи препарат лучше готовить из: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Осадка желчи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Хлопьев слизи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Осадка со дна пробирки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Всего перечисленного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Правильного ответа нет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772659" w:rsidRPr="00AE21EF" w:rsidRDefault="00772659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113800"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82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При невозможности микроскопического исследования желчи в течение двух часов, желчь нужно: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Поставить в холодильник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Поставить в теплую водяную баню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Поставить в термостат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Добавить консерванты (10% формалин, 10% ЭДТА, трасилол)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перечисленное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  <w:r w:rsidR="00772659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772659" w:rsidRPr="00AE21EF">
        <w:rPr>
          <w:rFonts w:ascii="Times New Roman" w:eastAsia="MS Mincho" w:hAnsi="Times New Roman"/>
          <w:sz w:val="28"/>
          <w:szCs w:val="28"/>
          <w:lang w:eastAsia="ru-RU"/>
        </w:rPr>
        <w:t>83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083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Черную окраску кала обусловливает: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Стеркобилин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Билирубин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Кровотечение из прямой кишки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Прием карболена, висмута и кровотечение из верхних отделов ЖКТ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перечисленное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C403C8">
        <w:rPr>
          <w:rFonts w:ascii="Times New Roman" w:eastAsia="MS Mincho" w:hAnsi="Times New Roman"/>
          <w:sz w:val="24"/>
          <w:szCs w:val="24"/>
          <w:lang w:eastAsia="ru-RU"/>
        </w:rPr>
        <w:t>084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Нормальной считается реакция кала: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Кислая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Щелочная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Резкощелочная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 xml:space="preserve">D. Нейтральная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Правильного ответа нет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77CFA">
        <w:rPr>
          <w:rFonts w:ascii="Times New Roman" w:eastAsia="MS Mincho" w:hAnsi="Times New Roman"/>
          <w:sz w:val="24"/>
          <w:szCs w:val="24"/>
          <w:lang w:eastAsia="ru-RU"/>
        </w:rPr>
        <w:t>085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Нормальную реакцию каловых масс обусловливает: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Белковая пища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Жиры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Углеводы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Жизнедеятельность нормальной бактериальной флоры толстой кишки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перечисленное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77CFA">
        <w:rPr>
          <w:rFonts w:ascii="Times New Roman" w:eastAsia="MS Mincho" w:hAnsi="Times New Roman"/>
          <w:sz w:val="24"/>
          <w:szCs w:val="24"/>
          <w:lang w:eastAsia="ru-RU"/>
        </w:rPr>
        <w:t>086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Кислую реакцию кала обусловливает: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Быстрая эвакуация пищи по кишечнику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Колит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Нарушение расщепления углеводов («бродильная диспепсия»)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Преобладание белковой пищи («гнилостная диспепсия»)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Преобладание жиров в пище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77CFA">
        <w:rPr>
          <w:rFonts w:ascii="Times New Roman" w:eastAsia="MS Mincho" w:hAnsi="Times New Roman"/>
          <w:sz w:val="24"/>
          <w:szCs w:val="24"/>
          <w:lang w:eastAsia="ru-RU"/>
        </w:rPr>
        <w:t>087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Препарат с раствором люголя помогает идентифицировать все, кроме: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Крахмала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Йодофильной флоры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Лейкоцитов, эозинофилов, цилиндрический эпителий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Простейшие кишечника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Яиц гельминтов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77CFA">
        <w:rPr>
          <w:rFonts w:ascii="Times New Roman" w:eastAsia="MS Mincho" w:hAnsi="Times New Roman"/>
          <w:sz w:val="24"/>
          <w:szCs w:val="24"/>
          <w:lang w:eastAsia="ru-RU"/>
        </w:rPr>
        <w:t>088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Препарат с метиленовым синим при копрологическом исследовании нужен: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Для цитологического исследования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Для дифференциации игл и глыбок жирных кислот и мыл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Для дифференциации капель нейтрального жира и жирных кислот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Для дифференциации простейших кишечника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Для выявления соединительной ткани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77CFA">
        <w:rPr>
          <w:rFonts w:ascii="Times New Roman" w:eastAsia="MS Mincho" w:hAnsi="Times New Roman"/>
          <w:sz w:val="24"/>
          <w:szCs w:val="24"/>
          <w:lang w:eastAsia="ru-RU"/>
        </w:rPr>
        <w:t>089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Микрохимическая реакция с уксусной кислотой и кипячением при копрологическом исследовании необходима: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Для цитологического исследования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Для выявления мыл и оценки их количества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Для дифференциации капель нейтрального жира и жирных кислот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Для дифференциации простейших кишечника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Для выявления соединительной ткани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77CFA">
        <w:rPr>
          <w:rFonts w:ascii="Times New Roman" w:eastAsia="MS Mincho" w:hAnsi="Times New Roman"/>
          <w:sz w:val="24"/>
          <w:szCs w:val="24"/>
          <w:lang w:eastAsia="ru-RU"/>
        </w:rPr>
        <w:t>090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Нагревание нативного копропрепарата необходимо: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Для цитологического исследования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Для выявления игл и глыбок жирных кислот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Для дифференциации капель нейтрального жира и жирных кислот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Для дифференциации простейших кишечника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Для выявления соединительной ткани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</w:t>
      </w:r>
      <w:r w:rsidR="00B77CFA">
        <w:rPr>
          <w:rFonts w:ascii="Times New Roman" w:eastAsia="MS Mincho" w:hAnsi="Times New Roman"/>
          <w:sz w:val="24"/>
          <w:szCs w:val="24"/>
          <w:lang w:eastAsia="ru-RU"/>
        </w:rPr>
        <w:t>091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Копрологическим показателем недостаточности панкреатического переваривания является: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Креаторея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Стеаторея нейтральным жиром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Амилорея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Наличие соединительной ткани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Большое количество переваримой клетчатки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834A63">
        <w:rPr>
          <w:rFonts w:ascii="Times New Roman" w:eastAsia="MS Mincho" w:hAnsi="Times New Roman"/>
          <w:sz w:val="24"/>
          <w:szCs w:val="24"/>
          <w:lang w:eastAsia="ru-RU"/>
        </w:rPr>
        <w:t>092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Появление билирубина в кале является признаком: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Гастрита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Дуоденита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Панкреатита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Острого энтерита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Дисбактериоза 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  <w:r w:rsidR="004C5689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   93</w:t>
      </w:r>
    </w:p>
    <w:p w:rsidR="00AC361C" w:rsidRPr="00AE21EF" w:rsidRDefault="00AC361C" w:rsidP="00AC361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66E9A">
        <w:rPr>
          <w:rFonts w:ascii="Times New Roman" w:eastAsia="MS Mincho" w:hAnsi="Times New Roman"/>
          <w:sz w:val="24"/>
          <w:szCs w:val="24"/>
          <w:lang w:eastAsia="ru-RU"/>
        </w:rPr>
        <w:t>093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Качественное определение белка в моче проводят следующим методом: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Проба с сульфосалициловой кислотой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Проба с азотной кислотой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Проба с кипячением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Тимоловая проба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перечисленные методы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А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834A63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66E9A">
        <w:rPr>
          <w:rFonts w:ascii="Times New Roman" w:eastAsia="MS Mincho" w:hAnsi="Times New Roman"/>
          <w:sz w:val="24"/>
          <w:szCs w:val="24"/>
          <w:lang w:eastAsia="ru-RU"/>
        </w:rPr>
        <w:t>094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Нормальное количество эритроцитов в 1 мл мочи по методу Нечипоренко составляет до: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A. 1000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B. 4000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C. 6000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D. 10000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E. 40000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А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204100" w:rsidRPr="00AE21EF" w:rsidRDefault="00834A63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66E9A">
        <w:rPr>
          <w:rFonts w:ascii="Times New Roman" w:eastAsia="MS Mincho" w:hAnsi="Times New Roman"/>
          <w:sz w:val="24"/>
          <w:szCs w:val="24"/>
          <w:lang w:eastAsia="ru-RU"/>
        </w:rPr>
        <w:t>095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Нормальное количество лейкоцитов в 1 мл мочи по методу Нечипоренко составляет до: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A. 1000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B. 2000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C. 4000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D. 8000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E. 10000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Answer: B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204100" w:rsidRPr="00AE21EF" w:rsidRDefault="00834A63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66E9A">
        <w:rPr>
          <w:rFonts w:ascii="Times New Roman" w:eastAsia="MS Mincho" w:hAnsi="Times New Roman"/>
          <w:sz w:val="24"/>
          <w:szCs w:val="24"/>
          <w:lang w:eastAsia="ru-RU"/>
        </w:rPr>
        <w:t>096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Определение относительной плотности мочи дает представление о: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Выделительной функции почек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Концентрационной функции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Фильтрационной функции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Всех перечисленных функциях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Ни одной из перечисленных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834A63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</w:t>
      </w:r>
      <w:r w:rsidR="00A66E9A">
        <w:rPr>
          <w:rFonts w:ascii="Times New Roman" w:eastAsia="MS Mincho" w:hAnsi="Times New Roman"/>
          <w:sz w:val="24"/>
          <w:szCs w:val="24"/>
          <w:lang w:eastAsia="ru-RU"/>
        </w:rPr>
        <w:t>097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Диагностического значения не имеют единичные в препарате: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Зернистые цилиндры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Восковидные цилиндры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Гиалиновые цилиндры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Эритроцитарные цилиндры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Лейкоцитарные цилиндры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C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834A63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66E9A">
        <w:rPr>
          <w:rFonts w:ascii="Times New Roman" w:eastAsia="MS Mincho" w:hAnsi="Times New Roman"/>
          <w:sz w:val="24"/>
          <w:szCs w:val="24"/>
          <w:lang w:eastAsia="ru-RU"/>
        </w:rPr>
        <w:t>098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Розовый или красный цвет мочи может свидетельствовать о наличии: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Эритроцитов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Гемоглобина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Порфиринов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Миоглобина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Всего перечисленного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834A63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A66E9A">
        <w:rPr>
          <w:rFonts w:ascii="Times New Roman" w:eastAsia="MS Mincho" w:hAnsi="Times New Roman"/>
          <w:sz w:val="24"/>
          <w:szCs w:val="24"/>
          <w:lang w:eastAsia="ru-RU"/>
        </w:rPr>
        <w:t>099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Форма эритроцитов, обнаруживаемых в моче, зависит от: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Заболевания почек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Относительной плотности мочи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Насыщенности эритроцитов кислородом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Насыщенности эритроцитов гемоглобином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Всех перечисленных факторов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Е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A66E9A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0100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Термин «изостенурия» означает: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Редкое мочеиспускание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Увеличение суточного диуреза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Полное прекращение выделения мочи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Выделение в течение суток мочи с постоянной относительной плотностью, равной относительной плотности безбелковой плазмы крови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Выделение в течение суток мочи с постоянной относительной плотностью выше относительной плотности безбелковой плазмы крови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E74EFE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0101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На основании пробы Зимницкого можно судить о: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Клиренсе эндогенного креатинина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Реабсорбции калия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Клиренсе инсулина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Концентрационной способности почек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Синтезе ренина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E74EFE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0102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Клубочковая протеинурия может наблюдаться при: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Гломерулонефрите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Системной красной волчанке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Амилоидозе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Гипертонической болезни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Всех перечисленных заболеваниях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Е </w:t>
      </w:r>
      <w:r w:rsidR="00B83A05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04100" w:rsidRPr="00AE21EF" w:rsidRDefault="00E74EFE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0103</w:t>
      </w:r>
      <w:r w:rsidR="00204100" w:rsidRPr="00AE21EF">
        <w:rPr>
          <w:rFonts w:ascii="Times New Roman" w:eastAsia="MS Mincho" w:hAnsi="Times New Roman"/>
          <w:sz w:val="24"/>
          <w:szCs w:val="24"/>
          <w:lang w:eastAsia="ru-RU"/>
        </w:rPr>
        <w:t>. К методам срочной лабораторной диагностики следует отнести определение: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Активности кислой фосфатазы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B. Белковых фракций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Опухолевых маркеров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Общего холестерина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Билирубина у новорожденных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204100" w:rsidRPr="00AE21EF" w:rsidRDefault="00204100" w:rsidP="0020410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0104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К азотемии приводит: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Снижение клубочковой фильтрации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Задержка натрия в организме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Глюкозурия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Усиленный синтез белка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Дефицит калия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0105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Креатинин в крови и моче определяют для: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Контроля за суточным диурезом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Оценки азотистого баланса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Характеристики почечной фильтрации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Расчета осмотической концентрации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Всего перечисленного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0106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Необратимое повреждение кардиомиоцитов сопровождается повышением в сыворотке: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Щелочной фосфатазы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АЛТ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ГГТП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D.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Гистидазы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E.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МВ</w:t>
      </w: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 -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КК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Answer: E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0107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Наибольшее диагностическое значение при острых заболеваниях поджелудочной железы имеет определение сывороточной активности: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Холинэстеразы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Альфа-амилазы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КК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D.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ЛДГ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E.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ГГТП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Answer: B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0108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При раке предстательной железы преимущественно повышается сывороточная активность: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Альфа-амилазы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Креатинкиназы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Щелочной фосфатазы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Кислой фосфатазы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АЛТ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7A34D3" w:rsidRPr="00AE21EF" w:rsidRDefault="007A34D3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0109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Диагностика железодефицитной анемии основана на определении: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Железа плазмы крови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Растворимых трансферриновых рецепторов 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C. Общей (ОЖСС) и латентной (ЛЖСС) железосвязывающей способности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Концентрации ферритина в сыворотке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Всех перечисленных показателей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0110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Конъюгированный билирубин в норме в крови составляет до: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5% общего билирубина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25% общего билирубина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50% общего билирубина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75% общего билирубина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100% общего билирубина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0111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В дифференциальной диагностике паренхиматозной и гемолитической желтухи информативными являются тесты: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Фракции билирубина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ЛДГ - изоферменты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Аминотрансферазы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Ретикулоциты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0112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При холестазе наибольшей диагностической специфичностью обладает определение: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Холинэстеразы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Аминотрансферазы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Щелочной фосфатазы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ЛДГ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Всего перечисленного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0113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Лабораторные признаки миоглобинурии: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Красная моча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Белок в моче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Кислая реакция мочи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Наличие детрита, цилиндров и почечного эпителия в осадке мочи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перечисленные признаки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0114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Главными реактантами острой фазы воспаления, концентрация которых повышается в 100-1000 раз в течение 6-12 часов, являются: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С-реактивный белок, амилоидный белок А-сыворотки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Орозомукоид, α1-антитрепсин, гаптоглобин, фибриноген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Церулоплазмин, С3-, С4-компоненты комплемента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IgG, IgA, IgM, α2-макроглобулин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Альбумин, трансферрин, преальбумин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A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E74EFE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0115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Причиной повышения мочевины сыворотки крови может быть: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Высокобелковое питание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Ускорение метаболизма белка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Прием глюкокортикоидов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D. Олигурия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D77EAB" w:rsidRPr="00AE21EF" w:rsidRDefault="00D53022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0116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Причиной снижения уровня мочевины в сыворотке крови и моче может быть: 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Нарушение клубочковой фильтрации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Снижение почечной реабсорбции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Усиление тубулярной секреции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Авитаминоз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Тяжелая печеночная недостаточность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D53022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0117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Протромбиназообразование по внутреннему пути следует контролировать: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Агрегацией тромбоцитов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Определением фибриногена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Активированным частичным тромбопластиновым временем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Протромбиновым временем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Временем кровотечения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D53022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0118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Внешний путь протромбиназообразования следует контролировать: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Тромбиновым временем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Фактором XIII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Толерантностью плазмы к гепарину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Протромбиновым временем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Антитромбином III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D53022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0119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Лечение фракционированным гепарином следует контролировать: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Тромбиновым временем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АЧТВ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Остаточной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активностью Ха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фактора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Протромбиновым временем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Временем свертываемости крови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D53022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0120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Контроль за антикоагулянтами непрямого действия можно осуществлять определением: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Протромбина по Квику (% от нормы)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Международного нормализованного отношения (МНО)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Протромбинового индекса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Протромбинового времени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77EAB" w:rsidRPr="00AE21EF" w:rsidRDefault="00D53022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0121</w:t>
      </w:r>
      <w:r w:rsidR="00D77EAB" w:rsidRPr="00AE21EF">
        <w:rPr>
          <w:rFonts w:ascii="Times New Roman" w:eastAsia="MS Mincho" w:hAnsi="Times New Roman"/>
          <w:sz w:val="24"/>
          <w:szCs w:val="24"/>
          <w:lang w:eastAsia="ru-RU"/>
        </w:rPr>
        <w:t>. Геморрагическими заболеваниями (синдромами) считаются: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Заболевания, сопровождающиеся кровоточивостью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Заболевания, сопровождающиеся усилением агрегационных свойств тромбоцитов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Снижение фибринолитической активности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Снижение антикоагулянтного потенциала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Повышение продукции фактора Виллебранда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A</w:t>
      </w:r>
      <w:r w:rsidR="005B1A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</w:t>
      </w:r>
      <w:r w:rsidR="005B1A30" w:rsidRPr="00AE21EF">
        <w:rPr>
          <w:rFonts w:ascii="Times New Roman" w:eastAsia="MS Mincho" w:hAnsi="Times New Roman"/>
          <w:sz w:val="28"/>
          <w:szCs w:val="28"/>
          <w:lang w:eastAsia="ru-RU"/>
        </w:rPr>
        <w:t>118</w:t>
      </w:r>
    </w:p>
    <w:p w:rsidR="00D77EAB" w:rsidRPr="00AE21EF" w:rsidRDefault="00D77EAB" w:rsidP="00D77EA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D5302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0122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рН секрета предстательной железы в норме составляет: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Менее 5.0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От 5.0 до 5.4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От 6.0 до 6.4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От 7.0 до 7.6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От 8.0 до 8.2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0123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Амилоидные тельца в секрете простаты появляются при: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Раке предстательной железы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Остром простатите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Хроническом простатите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Аденоме простаты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Всех перечисленных заболеваниях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0124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Объем эякулята здорового мужчины составляет: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До 1,0 мл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От 2,0 до 6,0 мл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От 6,0 до 10,0 мл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От 10,0 до 15,0 мл</w:t>
      </w:r>
    </w:p>
    <w:p w:rsidR="00165EC2" w:rsidRPr="005D617D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Более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15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мл</w:t>
      </w:r>
    </w:p>
    <w:p w:rsidR="00165EC2" w:rsidRPr="005D617D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</w:p>
    <w:p w:rsidR="00165EC2" w:rsidRPr="005D617D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165EC2" w:rsidRPr="00AE21EF" w:rsidRDefault="00AE69B7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0125</w:t>
      </w:r>
      <w:r w:rsidR="00165EC2"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Увеличение рН спермы обусловлено: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Длительным стоянием спермы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Воспалением предстательной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железы,  </w:t>
      </w:r>
      <w:r w:rsidR="005278CC" w:rsidRPr="00AE21EF">
        <w:rPr>
          <w:rFonts w:ascii="Times New Roman" w:eastAsia="MS Mincho" w:hAnsi="Times New Roman"/>
          <w:sz w:val="24"/>
          <w:szCs w:val="24"/>
          <w:lang w:eastAsia="ru-RU"/>
        </w:rPr>
        <w:t>в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оспалительным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процессом в семенных </w:t>
      </w:r>
      <w:r w:rsidR="00DD37C5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пузырьках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Закупоркой семявыносящих протоков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Правильного ответа нет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Всем перечисленным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В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0126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В 1,0 мл эякулята в норме содержится: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20,0-40,0 млн сперматозоидов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40,0-60,0 млн сперматозоидов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60,0-80,0 млн сперматозоидов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80,0-150,0 млн сперматозоидов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ответы правильны</w:t>
      </w:r>
      <w:r w:rsidR="005278CC" w:rsidRPr="00AE21EF">
        <w:rPr>
          <w:rFonts w:ascii="Times New Roman" w:eastAsia="MS Mincho" w:hAnsi="Times New Roman"/>
          <w:sz w:val="24"/>
          <w:szCs w:val="24"/>
          <w:lang w:eastAsia="ru-RU"/>
        </w:rPr>
        <w:t>е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Е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0127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Нормальное содержание белка в ликворе: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0,033 - 0,1 г/л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0,2 - 0,3 г/л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В. 0,3 - 0,5 г/л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Выше 0,5 г/л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Полностью отсутствует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0128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Причинами увеличения белка в СМЖ являются: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Сдавление ликворных пространств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Распад опухолевых клеток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 xml:space="preserve">C. Процессы экссудации при воспалении менингиальных оболочек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 перечисленные факторы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Ни одна из перечисленных причин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0129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Цитоз люмбального ликвора здорового взрослого человека составляет: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0 клеток в 1 мкл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от 1 до 5 клеток в 1 мкл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10 клеток в 1 мкл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10-50 клеток в 1 мкл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Свыше 50 клеток в 1 мкл 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165EC2" w:rsidRPr="00AE21EF" w:rsidRDefault="00165EC2" w:rsidP="005947B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0130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При взятии крови для определения глюкозы следует использовать: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Оксалат натрия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Фторид натрия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ТХУ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Гепарин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Ни одно из перечисленных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0131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Определение уровня катехоламинов имеет значение в диагностике: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Феохромацитомы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Симпатобластомы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Ганглионевромы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Симпатоганглиомы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Всех перечисленных заболеваний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0132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Несахарный диабет развивается при: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Недостатке глюкагона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Увеличении соматотропного гормона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Недостатке вазопрессина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Повышении секреции глюкокортикоидов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Микседеме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0133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Тиреотропный гормон повышен при: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Нелеченном тиреотоксикозе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Гипоталамо-гипофизарная недостаточность при опухоли гипофиза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Первичном гипотиреозе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Травме гипофиза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Лечении гормонами щитовидной железы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0134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Диагностика сахарного диабета основана на обнаружении: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Хронической гипергликемии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Глюкозурии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Снижения уровня инсулина в крови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Нарушении толерантности к глюкозе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Изменении С-пептида в крови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A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0135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Для диагностики нарушения толерантности к глюкозе необходимо проводить исследование: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Гликилированного гемоглобина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Фруктозамина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Глюкозотолерантный тест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Определение инсулина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Определение С-пептида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0136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Ранним признаком диабетической нефропатии является: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Глюкозурия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Нарушение глюкозотолерантного теста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Гипергликемия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Микроальбуминурия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Протеинуия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0137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У больных сахарным диабетом второго типа необходимо контролировать: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Состояние белкового обмена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Состояние липидного обмена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Состояние минерального обмена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Уровень гормонов щитовидной железы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Уровень инсулина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0138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Медико-генетическое консультирование призвано установить: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Вероятность рождения больного ребенка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Вероятность повторного рождения больного ребенка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Диагноз у родившегося ребенка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Прогноз у больного ребенка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0139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Альфа-фетопротеин повышается в сыворотке при: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Первичном раке печени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Зародышевой опухоли – тератоме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Хориокарценоме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Эмбриональной карциноме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верно.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165EC2" w:rsidRPr="00AE21EF" w:rsidRDefault="00165EC2" w:rsidP="00A75FA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AE69B7" w:rsidP="001C2D2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0140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Биохимическую диагностику инфаркта миокарда рекомендуется проводить по изменению в сыворотке: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165EC2" w:rsidRPr="00AE21EF" w:rsidRDefault="00165EC2" w:rsidP="001C2D2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 Тропонина</w:t>
      </w:r>
    </w:p>
    <w:p w:rsidR="00165EC2" w:rsidRPr="00AE21EF" w:rsidRDefault="00165EC2" w:rsidP="001C2D2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Миоглобина</w:t>
      </w:r>
    </w:p>
    <w:p w:rsidR="00165EC2" w:rsidRPr="00AE21EF" w:rsidRDefault="00165EC2" w:rsidP="001C2D2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КК</w:t>
      </w:r>
    </w:p>
    <w:p w:rsidR="00165EC2" w:rsidRPr="00AE21EF" w:rsidRDefault="00165EC2" w:rsidP="001C2D2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ЛДГ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165EC2" w:rsidRPr="00AE21EF" w:rsidRDefault="00165EC2" w:rsidP="001C2D2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Комплекса перечисленных показателей</w:t>
      </w:r>
    </w:p>
    <w:p w:rsidR="00165EC2" w:rsidRPr="00AE21EF" w:rsidRDefault="00165EC2" w:rsidP="001C2D2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  <w:r w:rsidR="00DD37C5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0141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Основные цитокины, участвующие в воспалительном процессе: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Фактор некроза опухоли (ФНО)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Интерлейкин -1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Интерлейкин – 6 и ФНО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Интерфероны альфа и гамма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Интерлейкин – 8 и другие хемокины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0142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Основные цитокины – регуляторы клеточного иммунного ответа: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Интерлейкин –2;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Интерлейкин –12;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Интерфероны гамма;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Трансформирующий ростовой фактор бета;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перечисленное.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0143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Основные цитокины – регуляторы гуморального иммунного ответа: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Интерлейкин –4;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Интерлейкин –5;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Интерлейкин –6;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Интерлейкин –10;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перечисленное.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0144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Основные цитокины – регуляторы кроветворения: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Эритропоэтин;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Интерлейкин –1;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Интерлейкин –3;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Тромбопоэтин;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E. Все перечисленное.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0145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При первичном ответе сначала образуются иммуноглобулины класса: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A. Ig G, Ig D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B. Ig M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C. Ig A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D. Ig E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E. Ig D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0146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В защите плода от инфекций участвуют, в первую очередь, материнские иммуноглобулины класса: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A. Ig M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и</w:t>
      </w: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 Ig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B. Ig E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C. Ig G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D.  Ig A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E. Ig M, Ig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А</w:t>
      </w:r>
    </w:p>
    <w:p w:rsidR="00907B30" w:rsidRPr="00E405C9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ED42B2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E405C9">
        <w:rPr>
          <w:rFonts w:ascii="Times New Roman" w:eastAsia="MS Mincho" w:hAnsi="Times New Roman"/>
          <w:sz w:val="24"/>
          <w:szCs w:val="24"/>
          <w:lang w:eastAsia="ru-RU"/>
        </w:rPr>
        <w:t xml:space="preserve">: </w:t>
      </w:r>
      <w:r w:rsidRPr="00ED42B2">
        <w:rPr>
          <w:rFonts w:ascii="Times New Roman" w:eastAsia="MS Mincho" w:hAnsi="Times New Roman"/>
          <w:sz w:val="24"/>
          <w:szCs w:val="24"/>
          <w:lang w:val="en-US" w:eastAsia="ru-RU"/>
        </w:rPr>
        <w:t>C</w:t>
      </w:r>
    </w:p>
    <w:p w:rsidR="00907B30" w:rsidRPr="00E405C9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0147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В секретах различных желез и слизи желудочно-кишечного тракта в норме преобладают следующие иммуноглобулины: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A. Ig G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lastRenderedPageBreak/>
        <w:t>B. Ig D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C. Ig M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D.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Секреторные</w:t>
      </w: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 xml:space="preserve"> Ig A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de-DE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de-DE" w:eastAsia="ru-RU"/>
        </w:rPr>
        <w:t>E. Ig E</w:t>
      </w:r>
    </w:p>
    <w:p w:rsidR="00907B30" w:rsidRPr="005D617D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584083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5D617D">
        <w:rPr>
          <w:rFonts w:ascii="Times New Roman" w:eastAsia="MS Mincho" w:hAnsi="Times New Roman"/>
          <w:sz w:val="24"/>
          <w:szCs w:val="24"/>
          <w:lang w:eastAsia="ru-RU"/>
        </w:rPr>
        <w:t xml:space="preserve">: </w:t>
      </w:r>
      <w:r w:rsidRPr="00584083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</w:p>
    <w:p w:rsidR="00907B30" w:rsidRPr="005D617D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5D617D">
        <w:rPr>
          <w:rFonts w:ascii="Times New Roman" w:eastAsia="MS Mincho" w:hAnsi="Times New Roman"/>
          <w:sz w:val="24"/>
          <w:szCs w:val="24"/>
          <w:lang w:eastAsia="ru-RU"/>
        </w:rPr>
        <w:t>0148</w:t>
      </w:r>
      <w:r w:rsidR="00907B30" w:rsidRPr="005D617D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При иммунодиагностике рака молочной железы используются следующие онкомаркеры: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PSA (простатоспецифический антиген, ПСА)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α – фетопротеин (АФП)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CA 15-3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D. CA 19-9 + 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АФП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Answer: C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val="en-US" w:eastAsia="ru-RU"/>
        </w:rPr>
        <w:t>0</w:t>
      </w:r>
      <w:r w:rsidRPr="00ED42B2">
        <w:rPr>
          <w:rFonts w:ascii="Times New Roman" w:eastAsia="MS Mincho" w:hAnsi="Times New Roman"/>
          <w:sz w:val="24"/>
          <w:szCs w:val="24"/>
          <w:lang w:val="en-US" w:eastAsia="ru-RU"/>
        </w:rPr>
        <w:t>149</w:t>
      </w:r>
      <w:r w:rsidR="00907B30" w:rsidRPr="00AE21EF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В каких случаях целесообразно определение хорионического гонадотропина (ХГТ):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Опухоли матки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Диагностика беременности на ранних сроках и патология плода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Опухоли трофобласта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Опухоли яичка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0150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Какие методы используют для выявления ВИЧ в </w:t>
      </w:r>
      <w:proofErr w:type="gramStart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исследуемом  материале</w:t>
      </w:r>
      <w:proofErr w:type="gramEnd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Культуральный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Полимеразная цепная реакция (ПЦР)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ИФА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перечисленное верно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0151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Иммунодиагностика аутоиммунного тиреоидита (болезни Хашимото) основана на: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Выявлении лимфомоноцитарной инфильтрации щитовидной железы при биопсии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Обнаружении в крови антител к тиреоглобулину и/или пероксидазе щитовидной железы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Обнаружении в крови антинуклеарного фактора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перечисленное верно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0152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Для множественной миеломы характерны: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Белок Бенс-Джонса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 – градиент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Повышение СОЭ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Снижение концентрации нормальных иммуноглобулинов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EF7502" w:rsidRPr="00AE21EF" w:rsidRDefault="00EF7502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0153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Прямая проба Кумбса используется для диагностики: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Пневмонии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Гастрита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Гемолитической болезни новорожденных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Миелолейкоза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E. Остеохондроза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154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Наиболее частой причиной гемолитической болезни являются антитела к: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Антигенам системы АВО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Антигенам системы резус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Антигенам М, Даффа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перечисленное верно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неверно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4863E8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155.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Для определения групповой принадлежности нужно брать кровь: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Кровь с ЭДТА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Нет правильного ответа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Сыворотку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Взвесь эритроцитов и сыворотку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Без стабилизатора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: 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015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6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В острой фазе </w:t>
      </w:r>
      <w:proofErr w:type="gramStart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бактериального  воспаления</w:t>
      </w:r>
      <w:proofErr w:type="gramEnd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в сыворотке наиболее значительно возрастает содержание: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иммуноглобулинов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циркулирующих иммунных комплексов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 - реактивного белка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серомукоидов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В-лимфоцитов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С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015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7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Основные подходы при </w:t>
      </w:r>
      <w:proofErr w:type="gramStart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диагностике  ВИЧ</w:t>
      </w:r>
      <w:proofErr w:type="gramEnd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-инфекции: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выявление антител к ВИЧ-1 и ВИЧ-2 в сыворотке обследуемых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выявление антигенов ВИЧ-1 и ВИЧ-2 в сыворотке обследуемых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выявление провируса ВИЧ-1 и ВИЧ-2 в лимфоцитах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все перечисленное верно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A93C50" w:rsidRPr="00AE21EF" w:rsidRDefault="00A93C5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158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</w:t>
      </w:r>
      <w:r w:rsidR="00A93C5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При определении групповой принадлежности крови необходимо соблюдать все следующие </w:t>
      </w:r>
      <w:proofErr w:type="gramStart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условия,  кроме</w:t>
      </w:r>
      <w:proofErr w:type="gramEnd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температуры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соотношения капель крови и стандартной сыворотки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использования негемолизированной крови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покачивания плоскости, на которой ведется исследование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использования стандартных сывороток с низким титром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Е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159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Для исследования групповой и резус-принадлежности можно брать кровь: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стабилизированную цитратом натрия или ЭДТА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без стабилизатора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взвесь эритроцитов и сыворотку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ответы правильные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160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К ложной агглютинации при определении </w:t>
      </w:r>
      <w:proofErr w:type="gramStart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группы  крови</w:t>
      </w:r>
      <w:proofErr w:type="gramEnd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могут  привести: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A. низкая температура помещения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слабый титр сыворотки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низкая агглютинабильность эритроцитов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высокий титр стандартной сыворотки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указанные причины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0C25D7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0161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Отсутствие агглютинации при определении группы крови </w:t>
      </w:r>
      <w:proofErr w:type="gramStart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возможно  из</w:t>
      </w:r>
      <w:proofErr w:type="gramEnd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-за: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гемолиза эритроцитов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высокой  температуры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тела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высокого титра стандартной сыворотки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высокой агглютинабильности эритроцитов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всех перечисленных факторах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162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Для пробы Кумбса необходима сыворотка: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стандартная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сыворотка  АВО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стандартная сыворотка антирезус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антиглобулиновая антисыворотка Кумбса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цоликлон анти-D-супер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С</w:t>
      </w:r>
    </w:p>
    <w:p w:rsidR="00A93C50" w:rsidRPr="00AE21EF" w:rsidRDefault="00A93C5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163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Антирезусные </w:t>
      </w:r>
      <w:proofErr w:type="gramStart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антитела  важно</w:t>
      </w:r>
      <w:proofErr w:type="gramEnd"/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определять: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у всех резус-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отрицательных  доноров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и беременных женщин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у всех резус-положительных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у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всех,  независимо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от резус - принадлежности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только у женщин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только у беременных женщин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164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Для определения в крови донора и больного антирезус-антител необходимы: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собственные эритроциты больного или донора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стандартные эртроциты, приготовленные на станции переливания крови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смесь эритроцитов из нескольких образцов О (I) группы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любые эритроциты О (I) группы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165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Для определения группы крови в лаборатории необходимы: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эритроциты больного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сыворотка больного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цоликлоны анти-А и анти-В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стандартные эритроциты A(II), B(III) группы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верно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Е</w:t>
      </w:r>
      <w:r w:rsidR="00CC15F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4B76BA" w:rsidRPr="00AE21EF" w:rsidRDefault="004B76BA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E3271F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166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В ответе лаборатории указывать, какие стадии малярийных паразитов были обнаружены: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Нужно всегда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Нужно при некоторых видах малярии (особенно тропической)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Нужно на некоторых стадиях болезни (инкубационный период)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Ненужно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Нет общепринятого мнения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Answer: 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C118A7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0C25D7">
        <w:rPr>
          <w:rFonts w:ascii="Times New Roman" w:eastAsia="MS Mincho" w:hAnsi="Times New Roman"/>
          <w:sz w:val="24"/>
          <w:szCs w:val="24"/>
          <w:lang w:eastAsia="ru-RU"/>
        </w:rPr>
        <w:t>167.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Краску Романовского следует готовить на забуференной воде с рН 6.8 - 7.2, т.к.: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Краска не выпадает в осадок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Улучшается проникновение краски в форменные элементы крови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Создаются оптимальные условия для окраски клеточных элементов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Капля предохраняется от смывания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Предупреждает выпадение красителя в осадок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168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В слизисто-кровянистых выделениях больного с амебиазом можно обнаружить: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Цисты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Споры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Гематофаги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Полифаги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Ничего из перечисленного</w:t>
      </w:r>
    </w:p>
    <w:p w:rsidR="00165EC2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  <w:r w:rsidR="004B76BA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C118A7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169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Для обнаружения вегетативных форм простейших собранный материал должен быть исследован от момента дефекации: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Через 6-12 часов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Через 2-3 часа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До 30 минут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 следующие сутки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 любой из названных периодов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170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В дуоденальном содержимом могут быть вегетативные формы жгутиковых рода: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A. Trichomonas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B. Chylomastics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C. Lamblia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перечисленные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Нет правильного ответа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171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В осадке желчи обнаружены живые, мелкие, активные личинки это: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Вегетативные формы лямблий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Личинки кишечной угрицы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Личинки аскарид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Личинки фасциол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Личинки описторха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B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172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Минимальное число полей зрения толстой капли крови, которое необходимо просмотреть при стандартном исследовании крови на малярию, составляет: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A. 10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B. 50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C. 100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D. 200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ab/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E. 3000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Answer: D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173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Кровь у пациента для исследования на малярию следует брать: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Во время озноба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Во время жара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В период потоотделения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 межприступный период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 любое время вне зависимости от приступа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174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Инвазированные эритроци</w:t>
      </w:r>
      <w:r w:rsidR="00CC15F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ты увеличиваются в размере </w:t>
      </w:r>
      <w:proofErr w:type="gramStart"/>
      <w:r w:rsidR="00CC15F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при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малярии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Тропической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Четырехдневной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Трехдневной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Овале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175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Наибольшие размеры имеют яйца: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Аскарид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Власоглава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Описторха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Фасциолы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Острицы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176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Наименьшие размеры имеют яйца: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Аскариды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Токсокары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Описторха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Широкого лентеца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Анкилостомы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177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 качестве реактивов и оборудования, необходимых для исследования фекалий методом Като, используют: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Гидрофильный целлофан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Глицерин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Фенол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Малахитовую зелень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178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В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мокроте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могут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быть обнаружены: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Личинки кишечной угрицы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Личинки аскарид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Протосколексы и дочерние капсулы эхинококковой кисты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Яйца парагонимуса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перечисленные возбудители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179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Методом, позволяющим выявить яйца гельминтов и цисты простейших одновременно</w:t>
      </w:r>
      <w:r w:rsidR="00E755CC" w:rsidRPr="00AE21EF">
        <w:rPr>
          <w:rFonts w:ascii="Times New Roman" w:eastAsia="MS Mincho" w:hAnsi="Times New Roman"/>
          <w:sz w:val="24"/>
          <w:szCs w:val="24"/>
          <w:lang w:eastAsia="ru-RU"/>
        </w:rPr>
        <w:t>,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является: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Перианальный соскоб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Бермана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C. Калантарян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Формалин-эфирное осаждение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Телеманна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DD6BDC">
        <w:rPr>
          <w:rFonts w:ascii="Times New Roman" w:eastAsia="MS Mincho" w:hAnsi="Times New Roman"/>
          <w:sz w:val="24"/>
          <w:szCs w:val="24"/>
          <w:lang w:eastAsia="ru-RU"/>
        </w:rPr>
        <w:t>180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Для подтверждения острого кишечного амебиаза имеет значение обнаружение: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вегетативной просветной формы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F.histolytica</w:t>
      </w:r>
      <w:proofErr w:type="gramEnd"/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вегетативной тканевой формы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F.histolytica</w:t>
      </w:r>
      <w:proofErr w:type="gramEnd"/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предцистной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формы  F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>.histolytica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 перечисленное верно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неверно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В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181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В  фекалиях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больного  методом  обогащения  обнаружены  яйца  печеночной  двуустки разной стадии зрелости. В этом случае: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необходимо провести повторное исследование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B. больной должен в течение 2-3 дней исключить из пищи печень крупного или среднего рогатого скота, затем провести повторное контрольное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исследование  фекалий</w:t>
      </w:r>
      <w:proofErr w:type="gramEnd"/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необходимо провести дуоденальное зондирование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необходимо провести опрос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нет правильного ответа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В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182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При диспансерном обследовании у пациента, прибывшего из Юго-Восточной Азии, в толстой капле крови обнаружены паразиты малярии, изогнутые в виде полулуний. Одни из них имеют более крупное,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рыхлое  ядро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,  цитоплазма  окрашена  бледнее, зерна  пигмента рассеяны по цитоплазме. Обнаруженный паразит относится к:</w:t>
      </w:r>
    </w:p>
    <w:p w:rsidR="00165EC2" w:rsidRPr="005D617D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P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.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vivax</w:t>
      </w:r>
      <w:proofErr w:type="gramEnd"/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,</w:t>
      </w:r>
    </w:p>
    <w:p w:rsidR="00165EC2" w:rsidRPr="005D617D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P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.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malariae</w:t>
      </w:r>
      <w:proofErr w:type="gramEnd"/>
    </w:p>
    <w:p w:rsidR="00165EC2" w:rsidRPr="005D617D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P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.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ovale</w:t>
      </w:r>
      <w:proofErr w:type="gramEnd"/>
    </w:p>
    <w:p w:rsidR="00165EC2" w:rsidRPr="005D617D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D. </w:t>
      </w:r>
      <w:proofErr w:type="gramStart"/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P.falciparum</w:t>
      </w:r>
      <w:proofErr w:type="gramEnd"/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любому из перечисленных паразитов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C118A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183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При обследовании детей детского сада в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перианальном  соскобе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обнаружены продолговатые, несколько асимметричные,  прозрачные, покрытые гладкой, тонкой двухконтурной оболочкой яйца, внутри которых видна личинка.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Обнаружены  яйца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анкилостамид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трихостронгилид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власоглава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аскарид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остриц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184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Больной поступил в клинику с жалобами на высокую температуру и болезненность в правом подреберье. Печень увеличена. В крови лейкоцитоз, эозинофилов - 80%. В дуоденальном содержимом обнаружены крупные яйца овальной формы, с хорошо контурированной оболочкой. На одном полюсе яйца имеют крышечку, на другом конце - бугорочек. Внутренность яйца заполнена множеством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желточных  клеток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Больной  страдает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дикроцелиозом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описторхозом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C. фасциолезом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дифиллоботриозом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 С</w:t>
      </w:r>
      <w:proofErr w:type="gramEnd"/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185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Наиболее частой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причиной  самофиксации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толстых капель крови является: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А. высыхание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В. холод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С. жара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пыль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Е. вибрация 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А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186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В лаборатории необходимо проводить исследования в резиновых перчатках с целью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профилактики  заражения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через кожу: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A. аскаридозом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трихоцефалезом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энтеробиозом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шистосомозом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стронгилоидозом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Е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187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При исследовании мочи пациента обнаружены крупные яйца гельминта с терминальным шипом. Это характерно для: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остриц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мочеполовой шистосомы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аскариды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D. власоглава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анкилостомы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В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188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В толстой капле крови, взятой на 10-день заболевания малярией, все поля зрения усеяны кольцевидными трофозоитами. Можно думать о паразите вида: </w:t>
      </w:r>
    </w:p>
    <w:p w:rsidR="00165EC2" w:rsidRPr="005D617D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P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.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vivax</w:t>
      </w:r>
      <w:proofErr w:type="gramEnd"/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,</w:t>
      </w:r>
    </w:p>
    <w:p w:rsidR="00165EC2" w:rsidRPr="00584083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  <w:r w:rsidRPr="00584083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P</w:t>
      </w:r>
      <w:r w:rsidRPr="00584083">
        <w:rPr>
          <w:rFonts w:ascii="Times New Roman" w:eastAsia="MS Mincho" w:hAnsi="Times New Roman"/>
          <w:sz w:val="24"/>
          <w:szCs w:val="24"/>
          <w:lang w:val="en-US" w:eastAsia="ru-RU"/>
        </w:rPr>
        <w:t>.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malariae</w:t>
      </w:r>
      <w:proofErr w:type="gramEnd"/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C.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P.ovale</w:t>
      </w:r>
      <w:proofErr w:type="gramEnd"/>
    </w:p>
    <w:p w:rsidR="00165EC2" w:rsidRPr="005D617D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.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P</w:t>
      </w:r>
      <w:r w:rsidRPr="005D617D">
        <w:rPr>
          <w:rFonts w:ascii="Times New Roman" w:eastAsia="MS Mincho" w:hAnsi="Times New Roman"/>
          <w:sz w:val="24"/>
          <w:szCs w:val="24"/>
          <w:lang w:val="en-US" w:eastAsia="ru-RU"/>
        </w:rPr>
        <w:t>.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falciparum</w:t>
      </w:r>
      <w:proofErr w:type="gramEnd"/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любому из перечисленных паразитов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D 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189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При просмотре осадка фекалий после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дегельминтизации  обнаружены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мелкие нематоды светло-серого цвета. При микроскопии на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головном  конце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видна ротовая капсула с 2-мя режущими пластинками. У самцов 2 длинные спикулы с крючками на концах.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Обнаруженный  паразит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является: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острицей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власоглавом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анкилостомой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шистосомой Мансони</w:t>
      </w:r>
    </w:p>
    <w:p w:rsidR="00165EC2" w:rsidRPr="00AE21EF" w:rsidRDefault="00165EC2" w:rsidP="00937A9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верно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Answer: С  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190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В лабораторию доставлены толстые капли крови, приготовленные более недели назад. Необходимо: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окрасить препараты раствором краски Романовского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перед окраской толстую каплю зафиксировать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предварительно на препарат налить дистиллированную воду на 10-15 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мин,  слить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воду и окрасить раствором краски Романовского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предварительно налить на препарат физ.раствор на 10-15 минут, затем его слить и потом красить раствором краски Романовского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все перечисленное верно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: С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191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. Фестонч</w:t>
      </w:r>
      <w:r w:rsidR="00FF6465" w:rsidRPr="00AE21EF">
        <w:rPr>
          <w:rFonts w:ascii="Times New Roman" w:eastAsia="MS Mincho" w:hAnsi="Times New Roman"/>
          <w:sz w:val="24"/>
          <w:szCs w:val="24"/>
          <w:lang w:eastAsia="ru-RU"/>
        </w:rPr>
        <w:t>атую оболочку коричневого цвета,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различную величину и разнообразную форму</w:t>
      </w:r>
      <w:r w:rsidR="00192320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  <w:r w:rsidR="00FF6465" w:rsidRPr="00AE21EF">
        <w:rPr>
          <w:rFonts w:ascii="Times New Roman" w:eastAsia="MS Mincho" w:hAnsi="Times New Roman"/>
          <w:sz w:val="24"/>
          <w:szCs w:val="24"/>
          <w:lang w:eastAsia="ru-RU"/>
        </w:rPr>
        <w:t>(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грушевидную, трехгранную, в виде туфли, вообще</w:t>
      </w:r>
      <w:r w:rsidR="00FF6465" w:rsidRPr="00AE21EF">
        <w:rPr>
          <w:rFonts w:ascii="Times New Roman" w:eastAsia="MS Mincho" w:hAnsi="Times New Roman"/>
          <w:sz w:val="24"/>
          <w:szCs w:val="24"/>
          <w:lang w:eastAsia="ru-RU"/>
        </w:rPr>
        <w:t>,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неправильную</w:t>
      </w:r>
      <w:r w:rsidR="00FF6465" w:rsidRPr="00AE21EF">
        <w:rPr>
          <w:rFonts w:ascii="Times New Roman" w:eastAsia="MS Mincho" w:hAnsi="Times New Roman"/>
          <w:sz w:val="24"/>
          <w:szCs w:val="24"/>
          <w:lang w:eastAsia="ru-RU"/>
        </w:rPr>
        <w:t>)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имеют яйца нематод: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острицы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аскариды неоплодотворенные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власоглава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анкилостоматид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всех перечисленных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: В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165EC2" w:rsidRPr="00AE21EF" w:rsidRDefault="000C25D7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</w:t>
      </w:r>
      <w:r w:rsidR="00B12BE7">
        <w:rPr>
          <w:rFonts w:ascii="Times New Roman" w:eastAsia="MS Mincho" w:hAnsi="Times New Roman"/>
          <w:sz w:val="24"/>
          <w:szCs w:val="24"/>
          <w:lang w:eastAsia="ru-RU"/>
        </w:rPr>
        <w:t>192</w:t>
      </w:r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. У ребенка в кале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обнаружены  округлой</w:t>
      </w:r>
      <w:proofErr w:type="gramEnd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формы бесцветные, прозрачные яйца с двухконтурной оболочкой. Между наружной и внутренней оболочкой видны извивающиеся нити-филаменты. В центре расположены 3 пары крючьев. Обнаруженные яйца относятся </w:t>
      </w:r>
      <w:proofErr w:type="gramStart"/>
      <w:r w:rsidR="00165EC2" w:rsidRPr="00AE21EF">
        <w:rPr>
          <w:rFonts w:ascii="Times New Roman" w:eastAsia="MS Mincho" w:hAnsi="Times New Roman"/>
          <w:sz w:val="24"/>
          <w:szCs w:val="24"/>
          <w:lang w:eastAsia="ru-RU"/>
        </w:rPr>
        <w:t>к :</w:t>
      </w:r>
      <w:proofErr w:type="gramEnd"/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аскариде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власоглаву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C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бычьему цепню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карликовому цепню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>. все перечисленное верно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Answer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: </w:t>
      </w:r>
      <w:r w:rsidRPr="00AE21EF">
        <w:rPr>
          <w:rFonts w:ascii="Times New Roman" w:eastAsia="MS Mincho" w:hAnsi="Times New Roman"/>
          <w:sz w:val="24"/>
          <w:szCs w:val="24"/>
          <w:lang w:val="en-US" w:eastAsia="ru-RU"/>
        </w:rPr>
        <w:t>D</w:t>
      </w:r>
      <w:r w:rsidR="00961083"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195</w:t>
      </w:r>
    </w:p>
    <w:p w:rsidR="00165EC2" w:rsidRPr="00AE21EF" w:rsidRDefault="00165EC2" w:rsidP="003C4B5E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B12BE7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0193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Бактериальный вагиноз характеризуется следующими признаками: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обнаружение «ключевых клеток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» &gt;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20 %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щелочная реакция выделений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«аммиачный» запах при проведении пробы с 10 % раствором КОН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наличие «кремообразного» отделяемого в заднем своде влагалища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B12BE7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0194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Диагностика острого паренхиматозного простатита основана на результатах исследования: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осадка мочи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анализа 3 порции мочи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УЗИ предстательной железы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всего перечисленного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 неверно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B12BE7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0195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Идентификация гонококков основывается на следующих признаках, кроме: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парности кокков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Грам-отрицательности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lastRenderedPageBreak/>
        <w:t>C. Грам-положительности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Внутриклеточного расположения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Бобовидности формы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C</w:t>
      </w:r>
      <w:r w:rsidRPr="00AE21EF">
        <w:rPr>
          <w:rFonts w:ascii="Times New Roman" w:eastAsia="MS Mincho" w:hAnsi="Times New Roman"/>
          <w:sz w:val="24"/>
          <w:szCs w:val="24"/>
          <w:lang w:eastAsia="ru-RU"/>
        </w:rPr>
        <w:tab/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07B30" w:rsidRPr="00AE21EF" w:rsidRDefault="00B12BE7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0196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Методы диагностики урогенитального хламидиоза включают: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цитологические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C. выделение возбудителей 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полимеразную цепную реакцию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серологические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907B30" w:rsidRPr="00AE21EF" w:rsidRDefault="00907B30" w:rsidP="00907B30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907B30" w:rsidRPr="00AE21EF" w:rsidRDefault="00B12BE7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0197</w:t>
      </w:r>
      <w:r w:rsidR="00907B30" w:rsidRPr="00AE21EF">
        <w:rPr>
          <w:rFonts w:ascii="Times New Roman" w:eastAsia="MS Mincho" w:hAnsi="Times New Roman"/>
          <w:sz w:val="24"/>
          <w:szCs w:val="24"/>
          <w:lang w:eastAsia="ru-RU"/>
        </w:rPr>
        <w:t>. Бактериальный вагиноз характеризуется следующими признаками: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A. обнаружение «ключевых клеток</w:t>
      </w:r>
      <w:proofErr w:type="gramStart"/>
      <w:r w:rsidRPr="00AE21EF">
        <w:rPr>
          <w:rFonts w:ascii="Times New Roman" w:eastAsia="MS Mincho" w:hAnsi="Times New Roman"/>
          <w:sz w:val="24"/>
          <w:szCs w:val="24"/>
          <w:lang w:eastAsia="ru-RU"/>
        </w:rPr>
        <w:t>» &gt;</w:t>
      </w:r>
      <w:proofErr w:type="gramEnd"/>
      <w:r w:rsidRPr="00AE21EF">
        <w:rPr>
          <w:rFonts w:ascii="Times New Roman" w:eastAsia="MS Mincho" w:hAnsi="Times New Roman"/>
          <w:sz w:val="24"/>
          <w:szCs w:val="24"/>
          <w:lang w:eastAsia="ru-RU"/>
        </w:rPr>
        <w:t xml:space="preserve"> 20 %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B. щелочная реакция выделений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C. «аммиачный» запах при проведении пробы с 10 % раствором КОН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D. наличие «кремообразного» отделяемого в заднем своде влагалища</w:t>
      </w:r>
    </w:p>
    <w:p w:rsidR="00907B30" w:rsidRPr="00AE21EF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E. все перечисленное</w:t>
      </w:r>
    </w:p>
    <w:p w:rsidR="00907B30" w:rsidRPr="007B4C62" w:rsidRDefault="00907B30" w:rsidP="00907B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AE21EF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</w:rPr>
        <w:t xml:space="preserve">0198. </w:t>
      </w:r>
      <w:r w:rsidRPr="009B3D65">
        <w:rPr>
          <w:rFonts w:ascii="Times New Roman" w:eastAsia="MS Mincho" w:hAnsi="Times New Roman"/>
          <w:sz w:val="24"/>
          <w:szCs w:val="24"/>
          <w:lang w:eastAsia="ru-RU"/>
        </w:rPr>
        <w:t>Диагностику ИППП проводят методами: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A. ПЦР соскобов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B. Иммунохимическое выявления антител в крови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C. Специфические посевы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D. Все перечисленное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Answer: D</w:t>
      </w: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</w:rPr>
        <w:t xml:space="preserve">0199. </w:t>
      </w:r>
      <w:r w:rsidRPr="009B3D65">
        <w:rPr>
          <w:rFonts w:ascii="Times New Roman" w:eastAsia="MS Mincho" w:hAnsi="Times New Roman"/>
          <w:sz w:val="24"/>
          <w:szCs w:val="24"/>
          <w:lang w:eastAsia="ru-RU"/>
        </w:rPr>
        <w:t>Преимущество метода ПЦР как метода диагностики инфекционных заболеваний: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A. Прямое определение наличия возбудителя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B. Высокая специфичность и чувствительность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C. Универсальность процедуры выявления различных возбудителей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D. Высокая скорость получения результата анализа при острых и латентных инфекциях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E. Все указанное верно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Answer: E</w:t>
      </w:r>
    </w:p>
    <w:p w:rsidR="00B12BE7" w:rsidRDefault="00B12BE7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</w:rPr>
        <w:t xml:space="preserve">0200. </w:t>
      </w:r>
      <w:r w:rsidRPr="009B3D65">
        <w:rPr>
          <w:rFonts w:ascii="Times New Roman" w:eastAsia="MS Mincho" w:hAnsi="Times New Roman"/>
          <w:sz w:val="24"/>
          <w:szCs w:val="24"/>
          <w:lang w:eastAsia="ru-RU"/>
        </w:rPr>
        <w:t>Идентификация уреаплазмы производится всеми перечисленными методами, кроме: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A. микроскопии окрашенных мазков по Папаниколау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B. прямого теста на уреазу с индикатором сульфата марганца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C. прямого посева на плотную питательную среду, содержащую сульфат марганца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D. теста на уреазу в жидкой питательной среде с последующим культивированием на плотные питательные среды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E. ДНК-гибридизации, полимеразной цепной реакции</w:t>
      </w:r>
    </w:p>
    <w:p w:rsidR="00B12BE7" w:rsidRPr="009B3D65" w:rsidRDefault="00B12BE7" w:rsidP="00B12BE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  <w:r w:rsidRPr="009B3D65">
        <w:rPr>
          <w:rFonts w:ascii="Times New Roman" w:eastAsia="MS Mincho" w:hAnsi="Times New Roman"/>
          <w:sz w:val="24"/>
          <w:szCs w:val="24"/>
          <w:lang w:eastAsia="ru-RU"/>
        </w:rPr>
        <w:t>Answer: A</w:t>
      </w:r>
    </w:p>
    <w:p w:rsidR="00B12BE7" w:rsidRDefault="00B12BE7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165EC2" w:rsidRDefault="00165EC2" w:rsidP="00937A97">
      <w:pPr>
        <w:pStyle w:val="a6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sectPr w:rsidR="00165EC2" w:rsidSect="000D6C38">
      <w:foot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050" w:rsidRDefault="001B4050" w:rsidP="007B4C62">
      <w:pPr>
        <w:spacing w:after="0" w:line="240" w:lineRule="auto"/>
      </w:pPr>
      <w:r>
        <w:separator/>
      </w:r>
    </w:p>
  </w:endnote>
  <w:endnote w:type="continuationSeparator" w:id="0">
    <w:p w:rsidR="001B4050" w:rsidRDefault="001B4050" w:rsidP="007B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050" w:rsidRDefault="00584083">
    <w:pPr>
      <w:pStyle w:val="ad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405C9">
      <w:rPr>
        <w:noProof/>
      </w:rPr>
      <w:t>2</w:t>
    </w:r>
    <w:r>
      <w:rPr>
        <w:noProof/>
      </w:rPr>
      <w:fldChar w:fldCharType="end"/>
    </w:r>
  </w:p>
  <w:p w:rsidR="001B4050" w:rsidRDefault="001B40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050" w:rsidRDefault="001B4050" w:rsidP="007B4C62">
      <w:pPr>
        <w:spacing w:after="0" w:line="240" w:lineRule="auto"/>
      </w:pPr>
      <w:r>
        <w:separator/>
      </w:r>
    </w:p>
  </w:footnote>
  <w:footnote w:type="continuationSeparator" w:id="0">
    <w:p w:rsidR="001B4050" w:rsidRDefault="001B4050" w:rsidP="007B4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22A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5A7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8C4D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E8D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CC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827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7A7D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6F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2A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0D0D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1" w15:restartNumberingAfterBreak="0">
    <w:nsid w:val="02441EA0"/>
    <w:multiLevelType w:val="hybridMultilevel"/>
    <w:tmpl w:val="1F067ECA"/>
    <w:lvl w:ilvl="0" w:tplc="7820E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69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E0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7CB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C0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B03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12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8A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48B0130"/>
    <w:multiLevelType w:val="hybridMultilevel"/>
    <w:tmpl w:val="3CCCAE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8E4D2F"/>
    <w:multiLevelType w:val="hybridMultilevel"/>
    <w:tmpl w:val="8AF206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C10409"/>
    <w:multiLevelType w:val="hybridMultilevel"/>
    <w:tmpl w:val="1DD03870"/>
    <w:lvl w:ilvl="0" w:tplc="8552F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A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06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B8D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C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6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68D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85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AAD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6D4A4E"/>
    <w:multiLevelType w:val="hybridMultilevel"/>
    <w:tmpl w:val="54DA937A"/>
    <w:lvl w:ilvl="0" w:tplc="3FD06CD2">
      <w:numFmt w:val="decimalZero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ED1848"/>
    <w:multiLevelType w:val="hybridMultilevel"/>
    <w:tmpl w:val="60E22114"/>
    <w:lvl w:ilvl="0" w:tplc="6FEC1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8E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E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70D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8AA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6F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CF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C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01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6825BF9"/>
    <w:multiLevelType w:val="hybridMultilevel"/>
    <w:tmpl w:val="62DE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D059E2"/>
    <w:multiLevelType w:val="hybridMultilevel"/>
    <w:tmpl w:val="EC144E24"/>
    <w:lvl w:ilvl="0" w:tplc="3EDE2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6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38E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C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EC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EA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A4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AC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01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17E2779"/>
    <w:multiLevelType w:val="hybridMultilevel"/>
    <w:tmpl w:val="720EDE14"/>
    <w:lvl w:ilvl="0" w:tplc="BBBCBBBA">
      <w:start w:val="303"/>
      <w:numFmt w:val="decimalZero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3E1A69"/>
    <w:multiLevelType w:val="hybridMultilevel"/>
    <w:tmpl w:val="B2223884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E27902"/>
    <w:multiLevelType w:val="hybridMultilevel"/>
    <w:tmpl w:val="40C405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93453F"/>
    <w:multiLevelType w:val="hybridMultilevel"/>
    <w:tmpl w:val="A91A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6B4EDE"/>
    <w:multiLevelType w:val="hybridMultilevel"/>
    <w:tmpl w:val="AED481D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 w15:restartNumberingAfterBreak="0">
    <w:nsid w:val="6C4F623E"/>
    <w:multiLevelType w:val="hybridMultilevel"/>
    <w:tmpl w:val="4D66B3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12"/>
  </w:num>
  <w:num w:numId="4">
    <w:abstractNumId w:val="13"/>
  </w:num>
  <w:num w:numId="5">
    <w:abstractNumId w:val="22"/>
  </w:num>
  <w:num w:numId="6">
    <w:abstractNumId w:val="17"/>
  </w:num>
  <w:num w:numId="7">
    <w:abstractNumId w:val="20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6"/>
  </w:num>
  <w:num w:numId="21">
    <w:abstractNumId w:val="14"/>
  </w:num>
  <w:num w:numId="22">
    <w:abstractNumId w:val="11"/>
  </w:num>
  <w:num w:numId="23">
    <w:abstractNumId w:val="23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D50"/>
    <w:rsid w:val="00001297"/>
    <w:rsid w:val="00010889"/>
    <w:rsid w:val="00013E53"/>
    <w:rsid w:val="000207A4"/>
    <w:rsid w:val="000264C3"/>
    <w:rsid w:val="000368D2"/>
    <w:rsid w:val="000418C7"/>
    <w:rsid w:val="00045279"/>
    <w:rsid w:val="00050ED7"/>
    <w:rsid w:val="000561C0"/>
    <w:rsid w:val="00060732"/>
    <w:rsid w:val="000635E3"/>
    <w:rsid w:val="0007069F"/>
    <w:rsid w:val="0007569D"/>
    <w:rsid w:val="0007677B"/>
    <w:rsid w:val="0008068C"/>
    <w:rsid w:val="00090A3B"/>
    <w:rsid w:val="00092970"/>
    <w:rsid w:val="00094790"/>
    <w:rsid w:val="00095AFA"/>
    <w:rsid w:val="000966C9"/>
    <w:rsid w:val="000B0A2F"/>
    <w:rsid w:val="000B1A28"/>
    <w:rsid w:val="000B64AD"/>
    <w:rsid w:val="000B6DA4"/>
    <w:rsid w:val="000C25D7"/>
    <w:rsid w:val="000C59DA"/>
    <w:rsid w:val="000D3220"/>
    <w:rsid w:val="000D6BBD"/>
    <w:rsid w:val="000D6C38"/>
    <w:rsid w:val="000E01C5"/>
    <w:rsid w:val="000F7C4F"/>
    <w:rsid w:val="00103209"/>
    <w:rsid w:val="00103B6C"/>
    <w:rsid w:val="00107871"/>
    <w:rsid w:val="00113232"/>
    <w:rsid w:val="00113800"/>
    <w:rsid w:val="001211D9"/>
    <w:rsid w:val="00121A2C"/>
    <w:rsid w:val="001247E7"/>
    <w:rsid w:val="00131E92"/>
    <w:rsid w:val="001326B6"/>
    <w:rsid w:val="001346AD"/>
    <w:rsid w:val="00136CFE"/>
    <w:rsid w:val="00140224"/>
    <w:rsid w:val="00141760"/>
    <w:rsid w:val="0014252B"/>
    <w:rsid w:val="00142E9D"/>
    <w:rsid w:val="001525FC"/>
    <w:rsid w:val="001542D6"/>
    <w:rsid w:val="00162CA8"/>
    <w:rsid w:val="00165EC2"/>
    <w:rsid w:val="00170005"/>
    <w:rsid w:val="00171E08"/>
    <w:rsid w:val="001734D4"/>
    <w:rsid w:val="0017409B"/>
    <w:rsid w:val="0017566E"/>
    <w:rsid w:val="001777C2"/>
    <w:rsid w:val="0019165A"/>
    <w:rsid w:val="001920DB"/>
    <w:rsid w:val="00192320"/>
    <w:rsid w:val="001A31AA"/>
    <w:rsid w:val="001A3BC4"/>
    <w:rsid w:val="001A4F13"/>
    <w:rsid w:val="001B014D"/>
    <w:rsid w:val="001B4050"/>
    <w:rsid w:val="001B4710"/>
    <w:rsid w:val="001B580F"/>
    <w:rsid w:val="001C2D2E"/>
    <w:rsid w:val="001C4D4A"/>
    <w:rsid w:val="001D7712"/>
    <w:rsid w:val="001F0304"/>
    <w:rsid w:val="001F394E"/>
    <w:rsid w:val="00201663"/>
    <w:rsid w:val="002020A3"/>
    <w:rsid w:val="00204100"/>
    <w:rsid w:val="00206F40"/>
    <w:rsid w:val="0021509A"/>
    <w:rsid w:val="0022086B"/>
    <w:rsid w:val="002277D4"/>
    <w:rsid w:val="00247223"/>
    <w:rsid w:val="00257FAA"/>
    <w:rsid w:val="00262D4D"/>
    <w:rsid w:val="00263CEC"/>
    <w:rsid w:val="00266B82"/>
    <w:rsid w:val="002725F1"/>
    <w:rsid w:val="002726AA"/>
    <w:rsid w:val="00272C28"/>
    <w:rsid w:val="00284640"/>
    <w:rsid w:val="00292221"/>
    <w:rsid w:val="002A19CC"/>
    <w:rsid w:val="002A1CFD"/>
    <w:rsid w:val="002A3696"/>
    <w:rsid w:val="002A55C0"/>
    <w:rsid w:val="002B1F52"/>
    <w:rsid w:val="002B2E4A"/>
    <w:rsid w:val="002B5BDE"/>
    <w:rsid w:val="002C5F2D"/>
    <w:rsid w:val="002D3DA2"/>
    <w:rsid w:val="002D58C3"/>
    <w:rsid w:val="002D64FE"/>
    <w:rsid w:val="002E5F6B"/>
    <w:rsid w:val="002F35F7"/>
    <w:rsid w:val="002F5C9F"/>
    <w:rsid w:val="0030596E"/>
    <w:rsid w:val="00321C9D"/>
    <w:rsid w:val="003233B9"/>
    <w:rsid w:val="0033599E"/>
    <w:rsid w:val="00346728"/>
    <w:rsid w:val="0035284A"/>
    <w:rsid w:val="00357B10"/>
    <w:rsid w:val="00360483"/>
    <w:rsid w:val="00362D41"/>
    <w:rsid w:val="00366370"/>
    <w:rsid w:val="00374451"/>
    <w:rsid w:val="0037531A"/>
    <w:rsid w:val="00376C44"/>
    <w:rsid w:val="003834EC"/>
    <w:rsid w:val="00385AF3"/>
    <w:rsid w:val="00386260"/>
    <w:rsid w:val="00386CB8"/>
    <w:rsid w:val="00387ABB"/>
    <w:rsid w:val="00391293"/>
    <w:rsid w:val="003A25FF"/>
    <w:rsid w:val="003A7B44"/>
    <w:rsid w:val="003B15E5"/>
    <w:rsid w:val="003C1DEE"/>
    <w:rsid w:val="003C4B5E"/>
    <w:rsid w:val="003D2100"/>
    <w:rsid w:val="003D67BB"/>
    <w:rsid w:val="003D6BED"/>
    <w:rsid w:val="003E119D"/>
    <w:rsid w:val="003E3308"/>
    <w:rsid w:val="003E6CD7"/>
    <w:rsid w:val="003E743D"/>
    <w:rsid w:val="003F4016"/>
    <w:rsid w:val="003F4A7E"/>
    <w:rsid w:val="00407B3A"/>
    <w:rsid w:val="00413849"/>
    <w:rsid w:val="00415AEB"/>
    <w:rsid w:val="0043436A"/>
    <w:rsid w:val="00435651"/>
    <w:rsid w:val="004379C6"/>
    <w:rsid w:val="00437AEF"/>
    <w:rsid w:val="0045192A"/>
    <w:rsid w:val="00457267"/>
    <w:rsid w:val="004642CA"/>
    <w:rsid w:val="00464643"/>
    <w:rsid w:val="00470519"/>
    <w:rsid w:val="004714D1"/>
    <w:rsid w:val="00476ED7"/>
    <w:rsid w:val="00477AF6"/>
    <w:rsid w:val="0048293B"/>
    <w:rsid w:val="004863E8"/>
    <w:rsid w:val="00497F88"/>
    <w:rsid w:val="004A6B75"/>
    <w:rsid w:val="004B06B3"/>
    <w:rsid w:val="004B1708"/>
    <w:rsid w:val="004B76BA"/>
    <w:rsid w:val="004C21AB"/>
    <w:rsid w:val="004C5689"/>
    <w:rsid w:val="004C766E"/>
    <w:rsid w:val="004D7265"/>
    <w:rsid w:val="004E150F"/>
    <w:rsid w:val="004E322E"/>
    <w:rsid w:val="004E51C9"/>
    <w:rsid w:val="004F65AC"/>
    <w:rsid w:val="00500D2F"/>
    <w:rsid w:val="00502571"/>
    <w:rsid w:val="00503EDB"/>
    <w:rsid w:val="0050557E"/>
    <w:rsid w:val="005257E1"/>
    <w:rsid w:val="00525CD4"/>
    <w:rsid w:val="005278CC"/>
    <w:rsid w:val="005306BC"/>
    <w:rsid w:val="0053401B"/>
    <w:rsid w:val="0054582C"/>
    <w:rsid w:val="00552B72"/>
    <w:rsid w:val="00552E85"/>
    <w:rsid w:val="005538FA"/>
    <w:rsid w:val="005616CD"/>
    <w:rsid w:val="005675EB"/>
    <w:rsid w:val="00573900"/>
    <w:rsid w:val="00576CF8"/>
    <w:rsid w:val="00584083"/>
    <w:rsid w:val="00586ECD"/>
    <w:rsid w:val="00587813"/>
    <w:rsid w:val="00591CE6"/>
    <w:rsid w:val="00593C76"/>
    <w:rsid w:val="005947B5"/>
    <w:rsid w:val="00595CD7"/>
    <w:rsid w:val="0059711E"/>
    <w:rsid w:val="00597D42"/>
    <w:rsid w:val="005A4215"/>
    <w:rsid w:val="005B1A30"/>
    <w:rsid w:val="005C2123"/>
    <w:rsid w:val="005C7A24"/>
    <w:rsid w:val="005D617D"/>
    <w:rsid w:val="005D76FC"/>
    <w:rsid w:val="005E4B80"/>
    <w:rsid w:val="005F0314"/>
    <w:rsid w:val="005F2501"/>
    <w:rsid w:val="006002C2"/>
    <w:rsid w:val="0063072F"/>
    <w:rsid w:val="00630A67"/>
    <w:rsid w:val="006321E8"/>
    <w:rsid w:val="0063498A"/>
    <w:rsid w:val="00634D34"/>
    <w:rsid w:val="006401E3"/>
    <w:rsid w:val="006426F1"/>
    <w:rsid w:val="006563E1"/>
    <w:rsid w:val="00662EE0"/>
    <w:rsid w:val="00667085"/>
    <w:rsid w:val="00683855"/>
    <w:rsid w:val="00684755"/>
    <w:rsid w:val="00690900"/>
    <w:rsid w:val="006A7BEF"/>
    <w:rsid w:val="006B2F6F"/>
    <w:rsid w:val="006B562A"/>
    <w:rsid w:val="006C2316"/>
    <w:rsid w:val="006D2529"/>
    <w:rsid w:val="006D6038"/>
    <w:rsid w:val="006E1321"/>
    <w:rsid w:val="006F1305"/>
    <w:rsid w:val="007146FC"/>
    <w:rsid w:val="0072437B"/>
    <w:rsid w:val="00731281"/>
    <w:rsid w:val="00737018"/>
    <w:rsid w:val="00741312"/>
    <w:rsid w:val="00752173"/>
    <w:rsid w:val="00757446"/>
    <w:rsid w:val="00757F6C"/>
    <w:rsid w:val="0076172D"/>
    <w:rsid w:val="00765121"/>
    <w:rsid w:val="00771D3E"/>
    <w:rsid w:val="00772659"/>
    <w:rsid w:val="00781B78"/>
    <w:rsid w:val="007851DD"/>
    <w:rsid w:val="00791716"/>
    <w:rsid w:val="00792F1F"/>
    <w:rsid w:val="007940FE"/>
    <w:rsid w:val="007A19A9"/>
    <w:rsid w:val="007A34D3"/>
    <w:rsid w:val="007B13EF"/>
    <w:rsid w:val="007B4C62"/>
    <w:rsid w:val="007C23F6"/>
    <w:rsid w:val="007D0183"/>
    <w:rsid w:val="007D3219"/>
    <w:rsid w:val="007D3EFA"/>
    <w:rsid w:val="007D43EB"/>
    <w:rsid w:val="007D4E55"/>
    <w:rsid w:val="007E0107"/>
    <w:rsid w:val="007E7D11"/>
    <w:rsid w:val="007F29D6"/>
    <w:rsid w:val="007F45AC"/>
    <w:rsid w:val="00801CD7"/>
    <w:rsid w:val="00811806"/>
    <w:rsid w:val="0081524E"/>
    <w:rsid w:val="0082527C"/>
    <w:rsid w:val="00826337"/>
    <w:rsid w:val="008277FF"/>
    <w:rsid w:val="00834A63"/>
    <w:rsid w:val="00841D6E"/>
    <w:rsid w:val="0084751B"/>
    <w:rsid w:val="00860C08"/>
    <w:rsid w:val="0086327A"/>
    <w:rsid w:val="008645AD"/>
    <w:rsid w:val="0087484F"/>
    <w:rsid w:val="00892D79"/>
    <w:rsid w:val="00896D14"/>
    <w:rsid w:val="008A1B91"/>
    <w:rsid w:val="008A59D1"/>
    <w:rsid w:val="008A6388"/>
    <w:rsid w:val="008B114A"/>
    <w:rsid w:val="008B1264"/>
    <w:rsid w:val="008B2167"/>
    <w:rsid w:val="008B4BD2"/>
    <w:rsid w:val="008B505E"/>
    <w:rsid w:val="008B6281"/>
    <w:rsid w:val="008B7EFC"/>
    <w:rsid w:val="008C1EF5"/>
    <w:rsid w:val="008C2D50"/>
    <w:rsid w:val="008C480F"/>
    <w:rsid w:val="008C7575"/>
    <w:rsid w:val="008C7E4A"/>
    <w:rsid w:val="008E21F6"/>
    <w:rsid w:val="008F58CC"/>
    <w:rsid w:val="009030C6"/>
    <w:rsid w:val="009060C3"/>
    <w:rsid w:val="00907B30"/>
    <w:rsid w:val="00915011"/>
    <w:rsid w:val="00932057"/>
    <w:rsid w:val="00933F0A"/>
    <w:rsid w:val="00937A97"/>
    <w:rsid w:val="00946E89"/>
    <w:rsid w:val="00957AB8"/>
    <w:rsid w:val="00961083"/>
    <w:rsid w:val="00966C6E"/>
    <w:rsid w:val="00973F0D"/>
    <w:rsid w:val="0097493D"/>
    <w:rsid w:val="009814CD"/>
    <w:rsid w:val="009839FF"/>
    <w:rsid w:val="00986948"/>
    <w:rsid w:val="009910D0"/>
    <w:rsid w:val="00992481"/>
    <w:rsid w:val="00994540"/>
    <w:rsid w:val="00995CB6"/>
    <w:rsid w:val="0099601E"/>
    <w:rsid w:val="00997B7E"/>
    <w:rsid w:val="009A035F"/>
    <w:rsid w:val="009A5119"/>
    <w:rsid w:val="009A68CC"/>
    <w:rsid w:val="009A7C95"/>
    <w:rsid w:val="009B3D65"/>
    <w:rsid w:val="009B62C4"/>
    <w:rsid w:val="009B798D"/>
    <w:rsid w:val="009C5100"/>
    <w:rsid w:val="009C7A79"/>
    <w:rsid w:val="009D5D1B"/>
    <w:rsid w:val="009E0078"/>
    <w:rsid w:val="009E6C72"/>
    <w:rsid w:val="009F14BB"/>
    <w:rsid w:val="009F2681"/>
    <w:rsid w:val="00A04589"/>
    <w:rsid w:val="00A054D3"/>
    <w:rsid w:val="00A1260F"/>
    <w:rsid w:val="00A12717"/>
    <w:rsid w:val="00A22260"/>
    <w:rsid w:val="00A246FE"/>
    <w:rsid w:val="00A25656"/>
    <w:rsid w:val="00A25B13"/>
    <w:rsid w:val="00A25B18"/>
    <w:rsid w:val="00A35C89"/>
    <w:rsid w:val="00A36F3E"/>
    <w:rsid w:val="00A37602"/>
    <w:rsid w:val="00A37A04"/>
    <w:rsid w:val="00A44602"/>
    <w:rsid w:val="00A465F9"/>
    <w:rsid w:val="00A5667B"/>
    <w:rsid w:val="00A6688C"/>
    <w:rsid w:val="00A66999"/>
    <w:rsid w:val="00A66E9A"/>
    <w:rsid w:val="00A70662"/>
    <w:rsid w:val="00A75FA1"/>
    <w:rsid w:val="00A769DF"/>
    <w:rsid w:val="00A77A50"/>
    <w:rsid w:val="00A81DCD"/>
    <w:rsid w:val="00A90968"/>
    <w:rsid w:val="00A93C50"/>
    <w:rsid w:val="00A96B39"/>
    <w:rsid w:val="00AA0628"/>
    <w:rsid w:val="00AA156A"/>
    <w:rsid w:val="00AA17A9"/>
    <w:rsid w:val="00AA7594"/>
    <w:rsid w:val="00AB0013"/>
    <w:rsid w:val="00AB0497"/>
    <w:rsid w:val="00AC2419"/>
    <w:rsid w:val="00AC361C"/>
    <w:rsid w:val="00AD2509"/>
    <w:rsid w:val="00AE16C3"/>
    <w:rsid w:val="00AE21EF"/>
    <w:rsid w:val="00AE483F"/>
    <w:rsid w:val="00AE69B7"/>
    <w:rsid w:val="00AE795E"/>
    <w:rsid w:val="00B06F1F"/>
    <w:rsid w:val="00B12BE7"/>
    <w:rsid w:val="00B142EF"/>
    <w:rsid w:val="00B27646"/>
    <w:rsid w:val="00B329C4"/>
    <w:rsid w:val="00B3794F"/>
    <w:rsid w:val="00B42A02"/>
    <w:rsid w:val="00B4650D"/>
    <w:rsid w:val="00B5310E"/>
    <w:rsid w:val="00B54D8C"/>
    <w:rsid w:val="00B75C9A"/>
    <w:rsid w:val="00B76B41"/>
    <w:rsid w:val="00B77CFA"/>
    <w:rsid w:val="00B815F3"/>
    <w:rsid w:val="00B83A05"/>
    <w:rsid w:val="00B84CDC"/>
    <w:rsid w:val="00B93160"/>
    <w:rsid w:val="00BA3623"/>
    <w:rsid w:val="00BA4290"/>
    <w:rsid w:val="00BB45CF"/>
    <w:rsid w:val="00BB7492"/>
    <w:rsid w:val="00BE08FF"/>
    <w:rsid w:val="00BE0DAC"/>
    <w:rsid w:val="00C0132F"/>
    <w:rsid w:val="00C02B94"/>
    <w:rsid w:val="00C118A7"/>
    <w:rsid w:val="00C141EB"/>
    <w:rsid w:val="00C14C6F"/>
    <w:rsid w:val="00C17598"/>
    <w:rsid w:val="00C27FE4"/>
    <w:rsid w:val="00C403C8"/>
    <w:rsid w:val="00C42400"/>
    <w:rsid w:val="00C43D28"/>
    <w:rsid w:val="00C44991"/>
    <w:rsid w:val="00C455DF"/>
    <w:rsid w:val="00C464A4"/>
    <w:rsid w:val="00C52199"/>
    <w:rsid w:val="00C53543"/>
    <w:rsid w:val="00C536DF"/>
    <w:rsid w:val="00C538A0"/>
    <w:rsid w:val="00C55438"/>
    <w:rsid w:val="00C6395C"/>
    <w:rsid w:val="00C668D0"/>
    <w:rsid w:val="00C70227"/>
    <w:rsid w:val="00C73D1B"/>
    <w:rsid w:val="00C7523E"/>
    <w:rsid w:val="00C77D9B"/>
    <w:rsid w:val="00C80186"/>
    <w:rsid w:val="00C83A87"/>
    <w:rsid w:val="00C83EDC"/>
    <w:rsid w:val="00C90801"/>
    <w:rsid w:val="00C96EFA"/>
    <w:rsid w:val="00CA4C07"/>
    <w:rsid w:val="00CB493A"/>
    <w:rsid w:val="00CB78DF"/>
    <w:rsid w:val="00CC15F2"/>
    <w:rsid w:val="00CC2CC5"/>
    <w:rsid w:val="00CC58D4"/>
    <w:rsid w:val="00CD0461"/>
    <w:rsid w:val="00CE7563"/>
    <w:rsid w:val="00CF4FCB"/>
    <w:rsid w:val="00D106CC"/>
    <w:rsid w:val="00D12CE8"/>
    <w:rsid w:val="00D154D9"/>
    <w:rsid w:val="00D169C1"/>
    <w:rsid w:val="00D240A3"/>
    <w:rsid w:val="00D24D6A"/>
    <w:rsid w:val="00D30096"/>
    <w:rsid w:val="00D366EE"/>
    <w:rsid w:val="00D53022"/>
    <w:rsid w:val="00D53E12"/>
    <w:rsid w:val="00D5501D"/>
    <w:rsid w:val="00D5728B"/>
    <w:rsid w:val="00D631AC"/>
    <w:rsid w:val="00D64138"/>
    <w:rsid w:val="00D676BB"/>
    <w:rsid w:val="00D72313"/>
    <w:rsid w:val="00D74B49"/>
    <w:rsid w:val="00D754E0"/>
    <w:rsid w:val="00D77EAB"/>
    <w:rsid w:val="00DA38B8"/>
    <w:rsid w:val="00DA3C36"/>
    <w:rsid w:val="00DC03C6"/>
    <w:rsid w:val="00DC2F29"/>
    <w:rsid w:val="00DD37C5"/>
    <w:rsid w:val="00DD6BDC"/>
    <w:rsid w:val="00DD70EA"/>
    <w:rsid w:val="00DD78A6"/>
    <w:rsid w:val="00DE03ED"/>
    <w:rsid w:val="00DE4A99"/>
    <w:rsid w:val="00DF6987"/>
    <w:rsid w:val="00DF74C9"/>
    <w:rsid w:val="00E14D09"/>
    <w:rsid w:val="00E15F42"/>
    <w:rsid w:val="00E3162A"/>
    <w:rsid w:val="00E3271F"/>
    <w:rsid w:val="00E359A5"/>
    <w:rsid w:val="00E405C9"/>
    <w:rsid w:val="00E414ED"/>
    <w:rsid w:val="00E43EDF"/>
    <w:rsid w:val="00E47F9B"/>
    <w:rsid w:val="00E5180E"/>
    <w:rsid w:val="00E53FA4"/>
    <w:rsid w:val="00E707FA"/>
    <w:rsid w:val="00E74EFE"/>
    <w:rsid w:val="00E755CC"/>
    <w:rsid w:val="00E804FF"/>
    <w:rsid w:val="00E84276"/>
    <w:rsid w:val="00E93364"/>
    <w:rsid w:val="00E94204"/>
    <w:rsid w:val="00E96966"/>
    <w:rsid w:val="00EA1FF8"/>
    <w:rsid w:val="00EB0D4B"/>
    <w:rsid w:val="00EB12F9"/>
    <w:rsid w:val="00EC4A62"/>
    <w:rsid w:val="00EC6508"/>
    <w:rsid w:val="00ED1F00"/>
    <w:rsid w:val="00ED42B2"/>
    <w:rsid w:val="00ED42F1"/>
    <w:rsid w:val="00EE23E9"/>
    <w:rsid w:val="00EE799C"/>
    <w:rsid w:val="00EF7502"/>
    <w:rsid w:val="00F10CBE"/>
    <w:rsid w:val="00F133C3"/>
    <w:rsid w:val="00F16255"/>
    <w:rsid w:val="00F23B93"/>
    <w:rsid w:val="00F3482E"/>
    <w:rsid w:val="00F36912"/>
    <w:rsid w:val="00F4639F"/>
    <w:rsid w:val="00F513EA"/>
    <w:rsid w:val="00F641E8"/>
    <w:rsid w:val="00F64C16"/>
    <w:rsid w:val="00F67165"/>
    <w:rsid w:val="00F73631"/>
    <w:rsid w:val="00F903E2"/>
    <w:rsid w:val="00F94E8D"/>
    <w:rsid w:val="00F961BE"/>
    <w:rsid w:val="00FB7FF8"/>
    <w:rsid w:val="00FD05B4"/>
    <w:rsid w:val="00FD3013"/>
    <w:rsid w:val="00FD5D2B"/>
    <w:rsid w:val="00FD632D"/>
    <w:rsid w:val="00FD7C27"/>
    <w:rsid w:val="00FE1493"/>
    <w:rsid w:val="00FE5313"/>
    <w:rsid w:val="00FE5C1D"/>
    <w:rsid w:val="00FF2851"/>
    <w:rsid w:val="00FF47E3"/>
    <w:rsid w:val="00FF646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AF7FE"/>
  <w15:docId w15:val="{8101ED99-F8EA-45A5-B644-6CF3B672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64A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7BEF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6A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A7BE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095AFA"/>
    <w:pPr>
      <w:spacing w:after="120" w:line="480" w:lineRule="auto"/>
    </w:pPr>
    <w:rPr>
      <w:rFonts w:ascii="Peterburg" w:eastAsia="Times New Roman" w:hAnsi="Peterburg"/>
      <w:sz w:val="20"/>
      <w:szCs w:val="20"/>
      <w:lang w:val="en-GB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095AFA"/>
    <w:rPr>
      <w:rFonts w:ascii="Peterburg" w:hAnsi="Peterburg" w:cs="Times New Roman"/>
      <w:sz w:val="20"/>
      <w:szCs w:val="20"/>
      <w:lang w:val="en-GB" w:eastAsia="ru-RU"/>
    </w:rPr>
  </w:style>
  <w:style w:type="paragraph" w:styleId="a6">
    <w:name w:val="Plain Text"/>
    <w:basedOn w:val="a"/>
    <w:link w:val="a7"/>
    <w:uiPriority w:val="99"/>
    <w:rsid w:val="007E010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ru-RU"/>
    </w:rPr>
  </w:style>
  <w:style w:type="character" w:customStyle="1" w:styleId="a7">
    <w:name w:val="Текст Знак"/>
    <w:basedOn w:val="a0"/>
    <w:link w:val="a6"/>
    <w:uiPriority w:val="99"/>
    <w:locked/>
    <w:rsid w:val="007E0107"/>
    <w:rPr>
      <w:rFonts w:ascii="Courier New" w:hAnsi="Courier New" w:cs="Courier New"/>
      <w:sz w:val="20"/>
      <w:szCs w:val="20"/>
      <w:lang w:val="en-GB" w:eastAsia="ru-RU"/>
    </w:rPr>
  </w:style>
  <w:style w:type="paragraph" w:styleId="a8">
    <w:name w:val="List Paragraph"/>
    <w:basedOn w:val="a"/>
    <w:uiPriority w:val="99"/>
    <w:qFormat/>
    <w:rsid w:val="005947B5"/>
    <w:pPr>
      <w:ind w:left="720"/>
      <w:contextualSpacing/>
    </w:pPr>
  </w:style>
  <w:style w:type="character" w:customStyle="1" w:styleId="EndnoteTextChar">
    <w:name w:val="Endnote Text Char"/>
    <w:uiPriority w:val="99"/>
    <w:semiHidden/>
    <w:locked/>
    <w:rsid w:val="005947B5"/>
    <w:rPr>
      <w:sz w:val="20"/>
    </w:rPr>
  </w:style>
  <w:style w:type="paragraph" w:styleId="a9">
    <w:name w:val="endnote text"/>
    <w:basedOn w:val="a"/>
    <w:link w:val="aa"/>
    <w:uiPriority w:val="99"/>
    <w:semiHidden/>
    <w:rsid w:val="005947B5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777C2"/>
    <w:rPr>
      <w:rFonts w:cs="Times New Roman"/>
      <w:sz w:val="20"/>
      <w:szCs w:val="20"/>
      <w:lang w:eastAsia="en-US"/>
    </w:rPr>
  </w:style>
  <w:style w:type="character" w:customStyle="1" w:styleId="1">
    <w:name w:val="Текст концевой сноски Знак1"/>
    <w:basedOn w:val="a0"/>
    <w:uiPriority w:val="99"/>
    <w:semiHidden/>
    <w:rsid w:val="005947B5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7B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B4C62"/>
    <w:rPr>
      <w:rFonts w:cs="Times New Roman"/>
    </w:rPr>
  </w:style>
  <w:style w:type="paragraph" w:styleId="ad">
    <w:name w:val="footer"/>
    <w:basedOn w:val="a"/>
    <w:link w:val="ae"/>
    <w:uiPriority w:val="99"/>
    <w:rsid w:val="007B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7B4C62"/>
    <w:rPr>
      <w:rFonts w:cs="Times New Roman"/>
    </w:rPr>
  </w:style>
  <w:style w:type="paragraph" w:styleId="af">
    <w:name w:val="Normal (Web)"/>
    <w:basedOn w:val="a"/>
    <w:uiPriority w:val="99"/>
    <w:rsid w:val="004E3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-3">
    <w:name w:val="Table Web 3"/>
    <w:basedOn w:val="a1"/>
    <w:uiPriority w:val="99"/>
    <w:rsid w:val="00266B82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ody Text"/>
    <w:basedOn w:val="a"/>
    <w:link w:val="af1"/>
    <w:uiPriority w:val="99"/>
    <w:rsid w:val="00D754E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684755"/>
    <w:rPr>
      <w:rFonts w:cs="Times New Roman"/>
      <w:lang w:eastAsia="en-US"/>
    </w:rPr>
  </w:style>
  <w:style w:type="character" w:styleId="HTML">
    <w:name w:val="HTML Sample"/>
    <w:basedOn w:val="a0"/>
    <w:uiPriority w:val="99"/>
    <w:rsid w:val="008B114A"/>
    <w:rPr>
      <w:rFonts w:ascii="Courier New" w:hAnsi="Courier New" w:cs="Courier New"/>
    </w:rPr>
  </w:style>
  <w:style w:type="character" w:styleId="af2">
    <w:name w:val="Emphasis"/>
    <w:basedOn w:val="a0"/>
    <w:uiPriority w:val="99"/>
    <w:qFormat/>
    <w:locked/>
    <w:rsid w:val="008B114A"/>
    <w:rPr>
      <w:rFonts w:cs="Times New Roman"/>
      <w:i/>
      <w:iCs/>
    </w:rPr>
  </w:style>
  <w:style w:type="character" w:styleId="af3">
    <w:name w:val="Strong"/>
    <w:basedOn w:val="a0"/>
    <w:uiPriority w:val="99"/>
    <w:qFormat/>
    <w:locked/>
    <w:rsid w:val="000B1A2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127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0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9BDC8-CA4D-4420-A250-6F4EF224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7208</Words>
  <Characters>41087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 к экзамену по клинической лабораторной диагностике</vt:lpstr>
    </vt:vector>
  </TitlesOfParts>
  <Company>Hewlett-Packard</Company>
  <LinksUpToDate>false</LinksUpToDate>
  <CharactersWithSpaces>48199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к экзамену по клинической лабораторной диагностике</dc:title>
  <dc:creator>Сокол</dc:creator>
  <cp:lastModifiedBy>ideapad lenovo</cp:lastModifiedBy>
  <cp:revision>6</cp:revision>
  <dcterms:created xsi:type="dcterms:W3CDTF">2017-01-23T12:09:00Z</dcterms:created>
  <dcterms:modified xsi:type="dcterms:W3CDTF">2019-10-20T21:15:00Z</dcterms:modified>
</cp:coreProperties>
</file>