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105" w:rsidRDefault="00CB2105" w:rsidP="00CB2105">
      <w:pPr>
        <w:jc w:val="right"/>
      </w:pPr>
      <w:bookmarkStart w:id="0" w:name="_GoBack"/>
      <w:r w:rsidRPr="00726782">
        <w:t>Приложение 7. Рабочая программа дисциплины (модуля)</w:t>
      </w:r>
      <w:bookmarkEnd w:id="0"/>
    </w:p>
    <w:p w:rsidR="00CB2105" w:rsidRPr="00726782" w:rsidRDefault="00CB2105" w:rsidP="00CB2105">
      <w:pPr>
        <w:jc w:val="right"/>
      </w:pPr>
    </w:p>
    <w:p w:rsidR="00CB2105" w:rsidRPr="00726782" w:rsidRDefault="00CB2105" w:rsidP="00CB2105">
      <w:pPr>
        <w:keepNext/>
        <w:ind w:right="-3"/>
        <w:jc w:val="center"/>
        <w:outlineLvl w:val="0"/>
        <w:rPr>
          <w:b/>
          <w:szCs w:val="28"/>
        </w:rPr>
      </w:pPr>
      <w:r w:rsidRPr="00726782">
        <w:rPr>
          <w:b/>
          <w:szCs w:val="28"/>
        </w:rPr>
        <w:t>Федеральное государственное бюджетное учреждение</w:t>
      </w:r>
    </w:p>
    <w:p w:rsidR="00CB2105" w:rsidRPr="00726782" w:rsidRDefault="00CB2105" w:rsidP="00CB2105">
      <w:pPr>
        <w:keepNext/>
        <w:ind w:right="-3"/>
        <w:jc w:val="center"/>
        <w:outlineLvl w:val="0"/>
        <w:rPr>
          <w:b/>
          <w:szCs w:val="28"/>
        </w:rPr>
      </w:pPr>
      <w:r w:rsidRPr="00726782">
        <w:rPr>
          <w:b/>
          <w:szCs w:val="28"/>
        </w:rPr>
        <w:t>Федеральный научно-клинический центр специализированных видов медицинской помощи и медицинских технологий</w:t>
      </w:r>
    </w:p>
    <w:p w:rsidR="00CB2105" w:rsidRPr="00726782" w:rsidRDefault="00CB2105" w:rsidP="00CB2105">
      <w:pPr>
        <w:jc w:val="center"/>
        <w:rPr>
          <w:b/>
        </w:rPr>
      </w:pPr>
      <w:r w:rsidRPr="00726782">
        <w:rPr>
          <w:b/>
        </w:rPr>
        <w:t>Федерального медико-биологического агентства</w:t>
      </w:r>
    </w:p>
    <w:p w:rsidR="00CB2105" w:rsidRPr="00726782" w:rsidRDefault="00CB2105" w:rsidP="00CB2105">
      <w:pPr>
        <w:spacing w:line="240" w:lineRule="auto"/>
        <w:ind w:right="-3"/>
        <w:jc w:val="center"/>
        <w:rPr>
          <w:b/>
          <w:szCs w:val="28"/>
        </w:rPr>
      </w:pPr>
      <w:r w:rsidRPr="00726782">
        <w:rPr>
          <w:b/>
          <w:szCs w:val="28"/>
        </w:rPr>
        <w:t>(ФГБУ ФНКЦ ФМБА России)</w:t>
      </w:r>
    </w:p>
    <w:p w:rsidR="00CB2105" w:rsidRPr="00726782" w:rsidRDefault="00CB2105" w:rsidP="00CB2105">
      <w:pPr>
        <w:spacing w:line="240" w:lineRule="auto"/>
        <w:ind w:right="-3"/>
        <w:jc w:val="center"/>
        <w:rPr>
          <w:b/>
          <w:szCs w:val="28"/>
        </w:rPr>
      </w:pPr>
    </w:p>
    <w:p w:rsidR="00CB2105" w:rsidRPr="00726782" w:rsidRDefault="00CB2105" w:rsidP="00CB2105">
      <w:pPr>
        <w:spacing w:line="240" w:lineRule="auto"/>
        <w:ind w:right="-3"/>
        <w:jc w:val="center"/>
        <w:rPr>
          <w:b/>
          <w:szCs w:val="28"/>
        </w:rPr>
      </w:pPr>
      <w:r w:rsidRPr="00726782">
        <w:rPr>
          <w:b/>
          <w:szCs w:val="28"/>
        </w:rPr>
        <w:t>АКАДЕМИЯ ПОСТДИПЛОМНОГО ОБРАЗОВАНИЯ</w:t>
      </w:r>
    </w:p>
    <w:p w:rsidR="00CB2105" w:rsidRPr="00726782" w:rsidRDefault="00CB2105" w:rsidP="00CB2105">
      <w:pPr>
        <w:spacing w:line="240" w:lineRule="auto"/>
        <w:rPr>
          <w:szCs w:val="28"/>
        </w:rPr>
      </w:pPr>
    </w:p>
    <w:p w:rsidR="00CB2105" w:rsidRPr="00726782" w:rsidRDefault="00CB2105" w:rsidP="00CB2105">
      <w:pPr>
        <w:spacing w:line="240" w:lineRule="auto"/>
        <w:rPr>
          <w:szCs w:val="28"/>
        </w:rPr>
      </w:pPr>
    </w:p>
    <w:p w:rsidR="00CB2105" w:rsidRPr="00726782" w:rsidRDefault="00CB2105" w:rsidP="00CB2105">
      <w:pPr>
        <w:spacing w:line="240" w:lineRule="auto"/>
        <w:rPr>
          <w:szCs w:val="28"/>
        </w:rPr>
      </w:pPr>
    </w:p>
    <w:p w:rsidR="00CB2105" w:rsidRPr="00726782" w:rsidRDefault="00CB2105" w:rsidP="00CB2105">
      <w:pPr>
        <w:spacing w:line="240" w:lineRule="auto"/>
        <w:rPr>
          <w:szCs w:val="28"/>
        </w:rPr>
      </w:pPr>
    </w:p>
    <w:p w:rsidR="00CB2105" w:rsidRPr="00726782" w:rsidRDefault="00CB2105" w:rsidP="00CB2105">
      <w:pPr>
        <w:spacing w:line="240" w:lineRule="auto"/>
        <w:jc w:val="center"/>
        <w:rPr>
          <w:b/>
          <w:szCs w:val="28"/>
        </w:rPr>
      </w:pPr>
      <w:r w:rsidRPr="00726782">
        <w:rPr>
          <w:b/>
          <w:szCs w:val="28"/>
        </w:rPr>
        <w:t>РАБОЧАЯ ПРОГРАММА ДИСЦИПЛИНЫ</w:t>
      </w:r>
    </w:p>
    <w:p w:rsidR="00CB2105" w:rsidRPr="00726782" w:rsidRDefault="00CB2105" w:rsidP="00CB2105">
      <w:pPr>
        <w:spacing w:line="240" w:lineRule="auto"/>
        <w:jc w:val="center"/>
        <w:rPr>
          <w:b/>
          <w:szCs w:val="28"/>
        </w:rPr>
      </w:pPr>
    </w:p>
    <w:p w:rsidR="00CB2105" w:rsidRPr="00726782" w:rsidRDefault="00CB2105" w:rsidP="00CB2105">
      <w:pPr>
        <w:spacing w:line="240" w:lineRule="auto"/>
        <w:jc w:val="center"/>
        <w:rPr>
          <w:b/>
          <w:szCs w:val="28"/>
        </w:rPr>
      </w:pPr>
      <w:r w:rsidRPr="00726782">
        <w:rPr>
          <w:b/>
          <w:szCs w:val="28"/>
        </w:rPr>
        <w:t>___________________________________</w:t>
      </w:r>
    </w:p>
    <w:p w:rsidR="00CB2105" w:rsidRPr="00726782" w:rsidRDefault="00CB2105" w:rsidP="00CB2105">
      <w:pPr>
        <w:spacing w:line="240" w:lineRule="auto"/>
        <w:jc w:val="center"/>
        <w:rPr>
          <w:szCs w:val="28"/>
        </w:rPr>
      </w:pPr>
    </w:p>
    <w:p w:rsidR="00CB2105" w:rsidRPr="00726782" w:rsidRDefault="00CB2105" w:rsidP="00CB2105">
      <w:pPr>
        <w:spacing w:line="240" w:lineRule="auto"/>
        <w:jc w:val="center"/>
        <w:rPr>
          <w:szCs w:val="28"/>
        </w:rPr>
      </w:pPr>
      <w:r w:rsidRPr="00726782">
        <w:rPr>
          <w:szCs w:val="28"/>
        </w:rPr>
        <w:t>по основной профессиональной образовательной программе высшего образования - программе подготовки кадров высшей квалификации в ординатуре</w:t>
      </w:r>
    </w:p>
    <w:p w:rsidR="00CB2105" w:rsidRPr="00726782" w:rsidRDefault="00CB2105" w:rsidP="00CB2105">
      <w:pPr>
        <w:spacing w:line="240" w:lineRule="auto"/>
        <w:rPr>
          <w:szCs w:val="28"/>
        </w:rPr>
      </w:pPr>
    </w:p>
    <w:p w:rsidR="00CB2105" w:rsidRPr="00726782" w:rsidRDefault="00CB2105" w:rsidP="00CB2105">
      <w:pPr>
        <w:spacing w:line="240" w:lineRule="auto"/>
        <w:rPr>
          <w:szCs w:val="28"/>
        </w:rPr>
      </w:pPr>
    </w:p>
    <w:p w:rsidR="00CB2105" w:rsidRPr="00726782" w:rsidRDefault="00CB2105" w:rsidP="00CB2105">
      <w:pPr>
        <w:spacing w:line="240" w:lineRule="auto"/>
        <w:rPr>
          <w:szCs w:val="28"/>
        </w:rPr>
      </w:pPr>
    </w:p>
    <w:p w:rsidR="00CB2105" w:rsidRPr="00726782" w:rsidRDefault="00CB2105" w:rsidP="00CB2105">
      <w:pPr>
        <w:jc w:val="both"/>
        <w:rPr>
          <w:bCs/>
          <w:szCs w:val="28"/>
        </w:rPr>
      </w:pPr>
      <w:r w:rsidRPr="00726782">
        <w:rPr>
          <w:bCs/>
          <w:szCs w:val="28"/>
        </w:rPr>
        <w:t>Специальность:</w:t>
      </w:r>
      <w:r w:rsidRPr="00726782">
        <w:rPr>
          <w:bCs/>
          <w:szCs w:val="28"/>
        </w:rPr>
        <w:tab/>
      </w:r>
      <w:r w:rsidRPr="00726782">
        <w:rPr>
          <w:bCs/>
          <w:szCs w:val="28"/>
        </w:rPr>
        <w:tab/>
      </w:r>
      <w:r w:rsidRPr="00726782">
        <w:rPr>
          <w:bCs/>
          <w:szCs w:val="28"/>
        </w:rPr>
        <w:tab/>
      </w:r>
      <w:r w:rsidRPr="00726782">
        <w:rPr>
          <w:bCs/>
          <w:szCs w:val="28"/>
        </w:rPr>
        <w:tab/>
        <w:t>________________</w:t>
      </w:r>
    </w:p>
    <w:p w:rsidR="00CB2105" w:rsidRPr="00726782" w:rsidRDefault="00CB2105" w:rsidP="00CB2105">
      <w:pPr>
        <w:jc w:val="both"/>
        <w:rPr>
          <w:bCs/>
          <w:szCs w:val="28"/>
        </w:rPr>
      </w:pPr>
      <w:r w:rsidRPr="00726782">
        <w:rPr>
          <w:bCs/>
          <w:szCs w:val="28"/>
        </w:rPr>
        <w:t>Квалификация:</w:t>
      </w:r>
      <w:r w:rsidRPr="00726782">
        <w:rPr>
          <w:bCs/>
          <w:szCs w:val="28"/>
        </w:rPr>
        <w:tab/>
      </w:r>
      <w:r w:rsidRPr="00726782">
        <w:rPr>
          <w:bCs/>
          <w:szCs w:val="28"/>
        </w:rPr>
        <w:tab/>
      </w:r>
      <w:r w:rsidRPr="00726782">
        <w:rPr>
          <w:bCs/>
          <w:szCs w:val="28"/>
        </w:rPr>
        <w:tab/>
      </w:r>
      <w:r w:rsidRPr="00726782">
        <w:rPr>
          <w:bCs/>
          <w:szCs w:val="28"/>
        </w:rPr>
        <w:tab/>
        <w:t>________________</w:t>
      </w:r>
    </w:p>
    <w:p w:rsidR="00CB2105" w:rsidRPr="00726782" w:rsidRDefault="00CB2105" w:rsidP="00CB2105">
      <w:pPr>
        <w:jc w:val="both"/>
        <w:rPr>
          <w:bCs/>
          <w:szCs w:val="28"/>
        </w:rPr>
      </w:pPr>
      <w:r w:rsidRPr="00726782">
        <w:rPr>
          <w:bCs/>
          <w:szCs w:val="28"/>
        </w:rPr>
        <w:t>Форма обучения:</w:t>
      </w:r>
      <w:r w:rsidRPr="00726782">
        <w:rPr>
          <w:bCs/>
          <w:szCs w:val="28"/>
        </w:rPr>
        <w:tab/>
      </w:r>
      <w:r w:rsidRPr="00726782">
        <w:rPr>
          <w:bCs/>
          <w:szCs w:val="28"/>
        </w:rPr>
        <w:tab/>
      </w:r>
      <w:r w:rsidRPr="00726782">
        <w:rPr>
          <w:bCs/>
          <w:szCs w:val="28"/>
        </w:rPr>
        <w:tab/>
      </w:r>
      <w:r w:rsidRPr="00726782">
        <w:rPr>
          <w:bCs/>
          <w:szCs w:val="28"/>
        </w:rPr>
        <w:tab/>
        <w:t>очная</w:t>
      </w:r>
    </w:p>
    <w:p w:rsidR="00CB2105" w:rsidRPr="00726782" w:rsidRDefault="00CB2105" w:rsidP="00CB2105">
      <w:pPr>
        <w:spacing w:line="240" w:lineRule="auto"/>
        <w:rPr>
          <w:szCs w:val="28"/>
        </w:rPr>
      </w:pPr>
      <w:r w:rsidRPr="00726782">
        <w:rPr>
          <w:bCs/>
          <w:szCs w:val="28"/>
        </w:rPr>
        <w:t>Срок обучения:</w:t>
      </w:r>
      <w:r w:rsidRPr="00726782">
        <w:rPr>
          <w:bCs/>
          <w:szCs w:val="28"/>
        </w:rPr>
        <w:tab/>
      </w:r>
      <w:r w:rsidRPr="00726782">
        <w:rPr>
          <w:bCs/>
          <w:szCs w:val="28"/>
        </w:rPr>
        <w:tab/>
      </w:r>
      <w:r w:rsidRPr="00726782">
        <w:rPr>
          <w:bCs/>
          <w:szCs w:val="28"/>
        </w:rPr>
        <w:tab/>
      </w:r>
      <w:r w:rsidRPr="00726782">
        <w:rPr>
          <w:bCs/>
          <w:szCs w:val="28"/>
        </w:rPr>
        <w:tab/>
        <w:t>________________</w:t>
      </w:r>
    </w:p>
    <w:p w:rsidR="00CB2105" w:rsidRPr="00726782" w:rsidRDefault="00CB2105" w:rsidP="00CB2105">
      <w:pPr>
        <w:spacing w:line="240" w:lineRule="auto"/>
        <w:rPr>
          <w:szCs w:val="28"/>
        </w:rPr>
      </w:pPr>
    </w:p>
    <w:p w:rsidR="00CB2105" w:rsidRPr="00726782" w:rsidRDefault="00CB2105" w:rsidP="00CB2105">
      <w:pPr>
        <w:spacing w:line="240" w:lineRule="auto"/>
        <w:rPr>
          <w:szCs w:val="28"/>
        </w:rPr>
      </w:pPr>
    </w:p>
    <w:p w:rsidR="00CB2105" w:rsidRPr="00726782" w:rsidRDefault="00CB2105" w:rsidP="00CB2105">
      <w:pPr>
        <w:spacing w:line="240" w:lineRule="auto"/>
        <w:rPr>
          <w:szCs w:val="28"/>
        </w:rPr>
      </w:pPr>
    </w:p>
    <w:p w:rsidR="00CB2105" w:rsidRPr="00726782" w:rsidRDefault="00CB2105" w:rsidP="00CB2105">
      <w:pPr>
        <w:spacing w:line="240" w:lineRule="auto"/>
        <w:rPr>
          <w:szCs w:val="28"/>
        </w:rPr>
      </w:pPr>
    </w:p>
    <w:p w:rsidR="00CB2105" w:rsidRPr="00726782" w:rsidRDefault="00CB2105" w:rsidP="00CB2105">
      <w:pPr>
        <w:spacing w:line="240" w:lineRule="auto"/>
        <w:rPr>
          <w:szCs w:val="28"/>
        </w:rPr>
      </w:pPr>
    </w:p>
    <w:p w:rsidR="00CB2105" w:rsidRPr="00726782" w:rsidRDefault="00CB2105" w:rsidP="00CB2105">
      <w:pPr>
        <w:spacing w:line="240" w:lineRule="auto"/>
        <w:rPr>
          <w:szCs w:val="28"/>
        </w:rPr>
      </w:pPr>
    </w:p>
    <w:p w:rsidR="00CB2105" w:rsidRPr="00726782" w:rsidRDefault="00CB2105" w:rsidP="00CB2105">
      <w:pPr>
        <w:spacing w:line="240" w:lineRule="auto"/>
        <w:rPr>
          <w:szCs w:val="28"/>
        </w:rPr>
      </w:pPr>
    </w:p>
    <w:p w:rsidR="00CB2105" w:rsidRPr="00726782" w:rsidRDefault="00CB2105" w:rsidP="00CB2105">
      <w:pPr>
        <w:spacing w:line="240" w:lineRule="auto"/>
        <w:rPr>
          <w:szCs w:val="28"/>
        </w:rPr>
      </w:pPr>
    </w:p>
    <w:p w:rsidR="00CB2105" w:rsidRPr="00726782" w:rsidRDefault="00CB2105" w:rsidP="00CB2105">
      <w:pPr>
        <w:spacing w:line="240" w:lineRule="auto"/>
        <w:rPr>
          <w:szCs w:val="28"/>
        </w:rPr>
      </w:pPr>
    </w:p>
    <w:p w:rsidR="00CB2105" w:rsidRPr="00726782" w:rsidRDefault="00CB2105" w:rsidP="00CB2105">
      <w:pPr>
        <w:spacing w:line="240" w:lineRule="auto"/>
        <w:rPr>
          <w:szCs w:val="28"/>
        </w:rPr>
      </w:pPr>
    </w:p>
    <w:p w:rsidR="00CB2105" w:rsidRPr="00726782" w:rsidRDefault="00CB2105" w:rsidP="00CB2105">
      <w:pPr>
        <w:spacing w:line="240" w:lineRule="auto"/>
        <w:rPr>
          <w:szCs w:val="28"/>
        </w:rPr>
      </w:pPr>
    </w:p>
    <w:p w:rsidR="00CB2105" w:rsidRPr="00726782" w:rsidRDefault="00CB2105" w:rsidP="00CB2105">
      <w:pPr>
        <w:spacing w:line="240" w:lineRule="auto"/>
        <w:rPr>
          <w:szCs w:val="28"/>
        </w:rPr>
      </w:pPr>
    </w:p>
    <w:p w:rsidR="00CB2105" w:rsidRPr="00726782" w:rsidRDefault="00CB2105" w:rsidP="00CB2105">
      <w:pPr>
        <w:spacing w:line="240" w:lineRule="auto"/>
        <w:rPr>
          <w:szCs w:val="28"/>
        </w:rPr>
      </w:pPr>
    </w:p>
    <w:p w:rsidR="00CB2105" w:rsidRPr="00726782" w:rsidRDefault="00CB2105" w:rsidP="00CB2105">
      <w:pPr>
        <w:spacing w:line="240" w:lineRule="auto"/>
        <w:rPr>
          <w:szCs w:val="28"/>
        </w:rPr>
      </w:pPr>
    </w:p>
    <w:p w:rsidR="00CB2105" w:rsidRPr="00726782" w:rsidRDefault="00CB2105" w:rsidP="00CB2105">
      <w:pPr>
        <w:spacing w:line="240" w:lineRule="auto"/>
        <w:jc w:val="center"/>
        <w:rPr>
          <w:szCs w:val="28"/>
        </w:rPr>
      </w:pPr>
      <w:r w:rsidRPr="00726782">
        <w:rPr>
          <w:szCs w:val="28"/>
        </w:rPr>
        <w:t>Москва, 20</w:t>
      </w:r>
      <w:r>
        <w:rPr>
          <w:szCs w:val="28"/>
        </w:rPr>
        <w:t>__</w:t>
      </w:r>
    </w:p>
    <w:p w:rsidR="00CB2105" w:rsidRPr="00726782" w:rsidRDefault="00CB2105" w:rsidP="00CB2105">
      <w:pPr>
        <w:spacing w:after="160" w:line="240" w:lineRule="auto"/>
        <w:rPr>
          <w:szCs w:val="28"/>
        </w:rPr>
      </w:pPr>
      <w:r w:rsidRPr="00726782">
        <w:rPr>
          <w:szCs w:val="28"/>
        </w:rP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93"/>
        <w:gridCol w:w="693"/>
        <w:gridCol w:w="4369"/>
      </w:tblGrid>
      <w:tr w:rsidR="00CB2105" w:rsidRPr="00726782" w:rsidTr="004F3688">
        <w:trPr>
          <w:jc w:val="center"/>
        </w:trPr>
        <w:tc>
          <w:tcPr>
            <w:tcW w:w="4361" w:type="dxa"/>
            <w:shd w:val="clear" w:color="auto" w:fill="auto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26782">
              <w:rPr>
                <w:rFonts w:eastAsia="Times New Roman"/>
                <w:szCs w:val="28"/>
                <w:lang w:eastAsia="ru-RU"/>
              </w:rPr>
              <w:lastRenderedPageBreak/>
              <w:t>ПРИНЯТО</w:t>
            </w:r>
          </w:p>
        </w:tc>
        <w:tc>
          <w:tcPr>
            <w:tcW w:w="709" w:type="dxa"/>
            <w:shd w:val="clear" w:color="auto" w:fill="auto"/>
          </w:tcPr>
          <w:p w:rsidR="00CB2105" w:rsidRPr="00726782" w:rsidRDefault="00CB2105" w:rsidP="004F3688">
            <w:pPr>
              <w:spacing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26782">
              <w:rPr>
                <w:rFonts w:eastAsia="Times New Roman"/>
                <w:szCs w:val="28"/>
                <w:lang w:eastAsia="ru-RU"/>
              </w:rPr>
              <w:t>УТВЕРЖДАЮ</w:t>
            </w:r>
          </w:p>
        </w:tc>
      </w:tr>
      <w:tr w:rsidR="00CB2105" w:rsidRPr="00726782" w:rsidTr="004F3688">
        <w:trPr>
          <w:jc w:val="center"/>
        </w:trPr>
        <w:tc>
          <w:tcPr>
            <w:tcW w:w="4361" w:type="dxa"/>
            <w:shd w:val="clear" w:color="auto" w:fill="auto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26782">
              <w:rPr>
                <w:rFonts w:eastAsia="Times New Roman"/>
                <w:szCs w:val="28"/>
                <w:lang w:eastAsia="ru-RU"/>
              </w:rPr>
              <w:t>Ученым советом</w:t>
            </w:r>
          </w:p>
          <w:p w:rsidR="00CB2105" w:rsidRPr="00726782" w:rsidRDefault="00CB2105" w:rsidP="004F3688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26782">
              <w:rPr>
                <w:rFonts w:eastAsia="Times New Roman"/>
                <w:szCs w:val="28"/>
                <w:lang w:eastAsia="ru-RU"/>
              </w:rPr>
              <w:t>Академии постдипломного</w:t>
            </w:r>
          </w:p>
          <w:p w:rsidR="00CB2105" w:rsidRPr="00726782" w:rsidRDefault="00CB2105" w:rsidP="004F3688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26782">
              <w:rPr>
                <w:rFonts w:eastAsia="Times New Roman"/>
                <w:szCs w:val="28"/>
                <w:lang w:eastAsia="ru-RU"/>
              </w:rPr>
              <w:t>образования ФГБУ ФНКЦ ФМБА России</w:t>
            </w:r>
          </w:p>
        </w:tc>
        <w:tc>
          <w:tcPr>
            <w:tcW w:w="709" w:type="dxa"/>
            <w:shd w:val="clear" w:color="auto" w:fill="auto"/>
          </w:tcPr>
          <w:p w:rsidR="00CB2105" w:rsidRPr="00726782" w:rsidRDefault="00CB2105" w:rsidP="004F3688">
            <w:pPr>
              <w:spacing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26782">
              <w:rPr>
                <w:rFonts w:eastAsia="Times New Roman"/>
                <w:szCs w:val="28"/>
                <w:lang w:eastAsia="ru-RU"/>
              </w:rPr>
              <w:t>Первый проректор</w:t>
            </w:r>
          </w:p>
          <w:p w:rsidR="00CB2105" w:rsidRPr="00726782" w:rsidRDefault="00CB2105" w:rsidP="004F3688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26782">
              <w:rPr>
                <w:rFonts w:eastAsia="Times New Roman"/>
                <w:szCs w:val="28"/>
                <w:lang w:eastAsia="ru-RU"/>
              </w:rPr>
              <w:t>Академии постдипломного</w:t>
            </w:r>
          </w:p>
          <w:p w:rsidR="00CB2105" w:rsidRPr="00726782" w:rsidRDefault="00CB2105" w:rsidP="004F3688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26782">
              <w:rPr>
                <w:rFonts w:eastAsia="Times New Roman"/>
                <w:szCs w:val="28"/>
                <w:lang w:eastAsia="ru-RU"/>
              </w:rPr>
              <w:t>образования ФГБУ ФНКЦ ФМБА России</w:t>
            </w:r>
          </w:p>
        </w:tc>
      </w:tr>
      <w:tr w:rsidR="00CB2105" w:rsidRPr="00726782" w:rsidTr="004F3688">
        <w:trPr>
          <w:trHeight w:val="384"/>
          <w:jc w:val="center"/>
        </w:trPr>
        <w:tc>
          <w:tcPr>
            <w:tcW w:w="4361" w:type="dxa"/>
            <w:shd w:val="clear" w:color="auto" w:fill="auto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26782">
              <w:rPr>
                <w:rFonts w:eastAsia="Times New Roman"/>
                <w:szCs w:val="28"/>
                <w:lang w:eastAsia="ru-RU"/>
              </w:rPr>
              <w:t>Протокол № __________</w:t>
            </w:r>
          </w:p>
        </w:tc>
        <w:tc>
          <w:tcPr>
            <w:tcW w:w="709" w:type="dxa"/>
            <w:shd w:val="clear" w:color="auto" w:fill="auto"/>
          </w:tcPr>
          <w:p w:rsidR="00CB2105" w:rsidRPr="00726782" w:rsidRDefault="00CB2105" w:rsidP="004F3688">
            <w:pPr>
              <w:spacing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CB2105" w:rsidRPr="00726782" w:rsidRDefault="00CB2105" w:rsidP="004F3688">
            <w:pPr>
              <w:spacing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  <w:r w:rsidRPr="00726782">
              <w:rPr>
                <w:rFonts w:eastAsia="Times New Roman"/>
                <w:szCs w:val="28"/>
                <w:lang w:eastAsia="ru-RU"/>
              </w:rPr>
              <w:t>А.К. Бурцев</w:t>
            </w:r>
          </w:p>
        </w:tc>
      </w:tr>
      <w:tr w:rsidR="00CB2105" w:rsidRPr="00726782" w:rsidTr="004F3688">
        <w:trPr>
          <w:jc w:val="center"/>
        </w:trPr>
        <w:tc>
          <w:tcPr>
            <w:tcW w:w="4361" w:type="dxa"/>
            <w:shd w:val="clear" w:color="auto" w:fill="auto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26782">
              <w:rPr>
                <w:rFonts w:eastAsia="Times New Roman"/>
                <w:szCs w:val="28"/>
                <w:lang w:eastAsia="ru-RU"/>
              </w:rPr>
              <w:t>от «___» ____________ 20___ г.</w:t>
            </w:r>
          </w:p>
        </w:tc>
        <w:tc>
          <w:tcPr>
            <w:tcW w:w="709" w:type="dxa"/>
            <w:shd w:val="clear" w:color="auto" w:fill="auto"/>
          </w:tcPr>
          <w:p w:rsidR="00CB2105" w:rsidRPr="00726782" w:rsidRDefault="00CB2105" w:rsidP="004F3688">
            <w:pPr>
              <w:spacing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26782">
              <w:rPr>
                <w:rFonts w:eastAsia="Times New Roman"/>
                <w:szCs w:val="28"/>
                <w:lang w:eastAsia="ru-RU"/>
              </w:rPr>
              <w:t>«____»____________20___г.</w:t>
            </w:r>
          </w:p>
        </w:tc>
      </w:tr>
    </w:tbl>
    <w:p w:rsidR="00CB2105" w:rsidRPr="00726782" w:rsidRDefault="00CB2105" w:rsidP="00CB2105">
      <w:pPr>
        <w:spacing w:line="240" w:lineRule="auto"/>
        <w:rPr>
          <w:rFonts w:eastAsia="Times New Roman"/>
          <w:szCs w:val="28"/>
          <w:lang w:eastAsia="ru-RU"/>
        </w:rPr>
      </w:pPr>
    </w:p>
    <w:p w:rsidR="00CB2105" w:rsidRPr="00726782" w:rsidRDefault="00CB2105" w:rsidP="00CB2105">
      <w:pPr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Рабочая программа дисциплины (модуля)</w:t>
      </w:r>
      <w:r w:rsidRPr="00726782">
        <w:rPr>
          <w:rFonts w:eastAsia="Times New Roman"/>
          <w:szCs w:val="28"/>
          <w:lang w:eastAsia="ru-RU"/>
        </w:rPr>
        <w:t xml:space="preserve"> разработана на основе федерального государственного образовательного стандарта по специальности ______________________ (уровень подготовки кадров высшей квалификации в ординатуре), утвержденным приказом Министерства науки и высшего образования Российской Федерации от _________________ г. № _________ (далее – ФГОС ВО).</w:t>
      </w:r>
    </w:p>
    <w:p w:rsidR="00CB2105" w:rsidRPr="00726782" w:rsidRDefault="00CB2105" w:rsidP="00CB2105">
      <w:pPr>
        <w:spacing w:line="240" w:lineRule="auto"/>
        <w:rPr>
          <w:rFonts w:eastAsia="Times New Roman"/>
          <w:szCs w:val="28"/>
          <w:lang w:eastAsia="ru-RU"/>
        </w:rPr>
      </w:pPr>
    </w:p>
    <w:p w:rsidR="00CB2105" w:rsidRPr="00726782" w:rsidRDefault="00CB2105" w:rsidP="00CB2105">
      <w:pPr>
        <w:spacing w:line="240" w:lineRule="auto"/>
        <w:rPr>
          <w:rFonts w:eastAsia="Times New Roman"/>
          <w:szCs w:val="28"/>
          <w:lang w:eastAsia="ru-RU"/>
        </w:rPr>
      </w:pPr>
    </w:p>
    <w:p w:rsidR="00CB2105" w:rsidRPr="00726782" w:rsidRDefault="00CB2105" w:rsidP="00CB2105">
      <w:pPr>
        <w:spacing w:line="240" w:lineRule="auto"/>
        <w:rPr>
          <w:rFonts w:eastAsia="Times New Roman"/>
          <w:szCs w:val="28"/>
          <w:lang w:eastAsia="ru-RU"/>
        </w:rPr>
      </w:pPr>
    </w:p>
    <w:p w:rsidR="00CB2105" w:rsidRPr="00726782" w:rsidRDefault="00CB2105" w:rsidP="00CB2105">
      <w:pPr>
        <w:spacing w:line="240" w:lineRule="auto"/>
        <w:jc w:val="both"/>
        <w:rPr>
          <w:szCs w:val="28"/>
        </w:rPr>
      </w:pPr>
      <w:r w:rsidRPr="00726782">
        <w:rPr>
          <w:szCs w:val="28"/>
        </w:rPr>
        <w:t>Заведующий кафедрой</w:t>
      </w:r>
    </w:p>
    <w:p w:rsidR="00CB2105" w:rsidRPr="00726782" w:rsidRDefault="00CB2105" w:rsidP="00CB2105">
      <w:pPr>
        <w:spacing w:line="240" w:lineRule="auto"/>
        <w:rPr>
          <w:rFonts w:eastAsia="Times New Roman"/>
          <w:szCs w:val="28"/>
          <w:lang w:eastAsia="ru-RU"/>
        </w:rPr>
      </w:pPr>
      <w:r w:rsidRPr="00726782">
        <w:rPr>
          <w:rFonts w:eastAsia="Times New Roman"/>
          <w:szCs w:val="28"/>
          <w:lang w:eastAsia="ru-RU"/>
        </w:rPr>
        <w:t>____________________</w:t>
      </w:r>
    </w:p>
    <w:p w:rsidR="00CB2105" w:rsidRPr="00726782" w:rsidRDefault="00CB2105" w:rsidP="00CB2105">
      <w:pPr>
        <w:spacing w:line="240" w:lineRule="auto"/>
        <w:jc w:val="both"/>
        <w:rPr>
          <w:szCs w:val="28"/>
        </w:rPr>
      </w:pPr>
      <w:r w:rsidRPr="00726782">
        <w:rPr>
          <w:rFonts w:eastAsia="Times New Roman"/>
          <w:szCs w:val="28"/>
          <w:lang w:eastAsia="ru-RU"/>
        </w:rPr>
        <w:t>____________________</w:t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  <w:t>___________________</w:t>
      </w:r>
    </w:p>
    <w:p w:rsidR="00CB2105" w:rsidRPr="00726782" w:rsidRDefault="00CB2105" w:rsidP="00CB2105">
      <w:pPr>
        <w:spacing w:line="240" w:lineRule="auto"/>
        <w:jc w:val="both"/>
        <w:rPr>
          <w:szCs w:val="28"/>
        </w:rPr>
      </w:pPr>
    </w:p>
    <w:p w:rsidR="00CB2105" w:rsidRPr="00726782" w:rsidRDefault="00CB2105" w:rsidP="00CB2105">
      <w:pPr>
        <w:spacing w:line="240" w:lineRule="auto"/>
        <w:jc w:val="both"/>
        <w:rPr>
          <w:szCs w:val="28"/>
        </w:rPr>
      </w:pPr>
    </w:p>
    <w:p w:rsidR="00CB2105" w:rsidRPr="00726782" w:rsidRDefault="00CB2105" w:rsidP="00CB2105">
      <w:pPr>
        <w:spacing w:line="240" w:lineRule="auto"/>
        <w:rPr>
          <w:rFonts w:eastAsia="Times New Roman"/>
          <w:szCs w:val="28"/>
          <w:lang w:eastAsia="ru-RU"/>
        </w:rPr>
      </w:pPr>
      <w:r w:rsidRPr="00726782">
        <w:rPr>
          <w:rFonts w:eastAsia="Times New Roman"/>
          <w:szCs w:val="28"/>
          <w:lang w:eastAsia="ru-RU"/>
        </w:rPr>
        <w:t>____________________</w:t>
      </w:r>
    </w:p>
    <w:p w:rsidR="00CB2105" w:rsidRPr="00726782" w:rsidRDefault="00CB2105" w:rsidP="00CB2105">
      <w:pPr>
        <w:spacing w:line="240" w:lineRule="auto"/>
        <w:jc w:val="both"/>
        <w:rPr>
          <w:szCs w:val="28"/>
        </w:rPr>
      </w:pPr>
      <w:r w:rsidRPr="00726782">
        <w:rPr>
          <w:rFonts w:eastAsia="Times New Roman"/>
          <w:szCs w:val="28"/>
          <w:lang w:eastAsia="ru-RU"/>
        </w:rPr>
        <w:t>____________________</w:t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  <w:t>___________________</w:t>
      </w:r>
    </w:p>
    <w:p w:rsidR="00CB2105" w:rsidRPr="00726782" w:rsidRDefault="00CB2105" w:rsidP="00CB2105">
      <w:pPr>
        <w:spacing w:line="240" w:lineRule="auto"/>
        <w:jc w:val="both"/>
        <w:rPr>
          <w:szCs w:val="28"/>
        </w:rPr>
      </w:pPr>
    </w:p>
    <w:p w:rsidR="00CB2105" w:rsidRPr="00726782" w:rsidRDefault="00CB2105" w:rsidP="00CB2105">
      <w:pPr>
        <w:spacing w:line="240" w:lineRule="auto"/>
        <w:jc w:val="both"/>
        <w:rPr>
          <w:szCs w:val="28"/>
        </w:rPr>
      </w:pPr>
    </w:p>
    <w:p w:rsidR="00CB2105" w:rsidRPr="00726782" w:rsidRDefault="00CB2105" w:rsidP="00CB2105">
      <w:pPr>
        <w:spacing w:line="240" w:lineRule="auto"/>
        <w:rPr>
          <w:rFonts w:eastAsia="Times New Roman"/>
          <w:szCs w:val="28"/>
          <w:lang w:eastAsia="ru-RU"/>
        </w:rPr>
      </w:pPr>
      <w:r w:rsidRPr="00726782">
        <w:rPr>
          <w:rFonts w:eastAsia="Times New Roman"/>
          <w:szCs w:val="28"/>
          <w:lang w:eastAsia="ru-RU"/>
        </w:rPr>
        <w:t>____________________</w:t>
      </w:r>
    </w:p>
    <w:p w:rsidR="00CB2105" w:rsidRPr="00726782" w:rsidRDefault="00CB2105" w:rsidP="00CB2105">
      <w:pPr>
        <w:spacing w:line="240" w:lineRule="auto"/>
        <w:jc w:val="both"/>
        <w:rPr>
          <w:szCs w:val="28"/>
        </w:rPr>
      </w:pPr>
      <w:r w:rsidRPr="00726782">
        <w:rPr>
          <w:rFonts w:eastAsia="Times New Roman"/>
          <w:szCs w:val="28"/>
          <w:lang w:eastAsia="ru-RU"/>
        </w:rPr>
        <w:t>____________________</w:t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  <w:t>___________________</w:t>
      </w:r>
    </w:p>
    <w:p w:rsidR="00CB2105" w:rsidRPr="00726782" w:rsidRDefault="00CB2105" w:rsidP="00CB2105">
      <w:pPr>
        <w:spacing w:line="240" w:lineRule="auto"/>
        <w:rPr>
          <w:rFonts w:eastAsia="Times New Roman"/>
          <w:szCs w:val="28"/>
          <w:lang w:eastAsia="ru-RU"/>
        </w:rPr>
      </w:pPr>
    </w:p>
    <w:p w:rsidR="00CB2105" w:rsidRPr="00726782" w:rsidRDefault="00CB2105" w:rsidP="00CB2105">
      <w:pPr>
        <w:spacing w:line="240" w:lineRule="auto"/>
        <w:rPr>
          <w:rFonts w:eastAsia="Times New Roman"/>
          <w:szCs w:val="28"/>
          <w:lang w:eastAsia="ru-RU"/>
        </w:rPr>
      </w:pPr>
    </w:p>
    <w:p w:rsidR="00CB2105" w:rsidRPr="00726782" w:rsidRDefault="00CB2105" w:rsidP="00CB2105">
      <w:pPr>
        <w:spacing w:line="240" w:lineRule="auto"/>
        <w:rPr>
          <w:rFonts w:eastAsia="Times New Roman"/>
          <w:szCs w:val="28"/>
          <w:lang w:eastAsia="ru-RU"/>
        </w:rPr>
      </w:pPr>
      <w:r w:rsidRPr="00726782">
        <w:rPr>
          <w:rFonts w:eastAsia="Times New Roman"/>
          <w:szCs w:val="28"/>
          <w:lang w:eastAsia="ru-RU"/>
        </w:rPr>
        <w:t>Рецензенты:</w:t>
      </w:r>
    </w:p>
    <w:p w:rsidR="00CB2105" w:rsidRPr="00726782" w:rsidRDefault="00CB2105" w:rsidP="00CB2105">
      <w:pPr>
        <w:spacing w:line="240" w:lineRule="auto"/>
        <w:rPr>
          <w:rFonts w:eastAsia="Times New Roman"/>
          <w:szCs w:val="28"/>
          <w:lang w:eastAsia="ru-RU"/>
        </w:rPr>
      </w:pPr>
      <w:r w:rsidRPr="00726782">
        <w:rPr>
          <w:rFonts w:eastAsia="Times New Roman"/>
          <w:szCs w:val="28"/>
          <w:lang w:eastAsia="ru-RU"/>
        </w:rPr>
        <w:t>____________________</w:t>
      </w:r>
    </w:p>
    <w:p w:rsidR="00CB2105" w:rsidRPr="00726782" w:rsidRDefault="00CB2105" w:rsidP="00CB2105">
      <w:pPr>
        <w:spacing w:line="240" w:lineRule="auto"/>
        <w:rPr>
          <w:rFonts w:eastAsia="Times New Roman"/>
          <w:szCs w:val="28"/>
          <w:lang w:eastAsia="ru-RU"/>
        </w:rPr>
      </w:pPr>
      <w:r w:rsidRPr="00726782">
        <w:rPr>
          <w:rFonts w:eastAsia="Times New Roman"/>
          <w:szCs w:val="28"/>
          <w:lang w:eastAsia="ru-RU"/>
        </w:rPr>
        <w:t>____________________</w:t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  <w:t>___________________</w:t>
      </w:r>
    </w:p>
    <w:p w:rsidR="00CB2105" w:rsidRPr="00726782" w:rsidRDefault="00CB2105" w:rsidP="00CB2105">
      <w:pPr>
        <w:spacing w:line="240" w:lineRule="auto"/>
        <w:rPr>
          <w:rFonts w:eastAsia="Times New Roman"/>
          <w:szCs w:val="28"/>
          <w:lang w:eastAsia="ru-RU"/>
        </w:rPr>
      </w:pPr>
    </w:p>
    <w:p w:rsidR="00CB2105" w:rsidRPr="00726782" w:rsidRDefault="00CB2105" w:rsidP="00CB2105">
      <w:pPr>
        <w:spacing w:line="240" w:lineRule="auto"/>
        <w:rPr>
          <w:rFonts w:eastAsia="Times New Roman"/>
          <w:szCs w:val="28"/>
          <w:lang w:eastAsia="ru-RU"/>
        </w:rPr>
      </w:pPr>
    </w:p>
    <w:p w:rsidR="00CB2105" w:rsidRPr="00726782" w:rsidRDefault="00CB2105" w:rsidP="00CB2105">
      <w:pPr>
        <w:spacing w:line="240" w:lineRule="auto"/>
        <w:rPr>
          <w:rFonts w:eastAsia="Times New Roman"/>
          <w:szCs w:val="28"/>
          <w:lang w:eastAsia="ru-RU"/>
        </w:rPr>
      </w:pPr>
      <w:r w:rsidRPr="00726782">
        <w:rPr>
          <w:rFonts w:eastAsia="Times New Roman"/>
          <w:szCs w:val="28"/>
          <w:lang w:eastAsia="ru-RU"/>
        </w:rPr>
        <w:t>____________________</w:t>
      </w:r>
    </w:p>
    <w:p w:rsidR="00CB2105" w:rsidRPr="00726782" w:rsidRDefault="00CB2105" w:rsidP="00CB2105">
      <w:pPr>
        <w:spacing w:line="240" w:lineRule="auto"/>
        <w:rPr>
          <w:rFonts w:eastAsia="Times New Roman"/>
          <w:szCs w:val="28"/>
          <w:lang w:eastAsia="ru-RU"/>
        </w:rPr>
      </w:pPr>
      <w:r w:rsidRPr="00726782">
        <w:rPr>
          <w:rFonts w:eastAsia="Times New Roman"/>
          <w:szCs w:val="28"/>
          <w:lang w:eastAsia="ru-RU"/>
        </w:rPr>
        <w:t>____________________</w:t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  <w:t>___________________</w:t>
      </w:r>
    </w:p>
    <w:p w:rsidR="00CB2105" w:rsidRPr="00726782" w:rsidRDefault="00CB2105" w:rsidP="00CB2105">
      <w:pPr>
        <w:spacing w:after="160" w:line="259" w:lineRule="auto"/>
        <w:rPr>
          <w:szCs w:val="28"/>
        </w:rPr>
      </w:pPr>
      <w:r w:rsidRPr="00726782">
        <w:rPr>
          <w:szCs w:val="28"/>
        </w:rPr>
        <w:br w:type="page"/>
      </w:r>
    </w:p>
    <w:p w:rsidR="00CB2105" w:rsidRPr="00726782" w:rsidRDefault="00CB2105" w:rsidP="00CB2105">
      <w:pPr>
        <w:spacing w:line="240" w:lineRule="auto"/>
        <w:ind w:firstLine="709"/>
        <w:jc w:val="both"/>
        <w:rPr>
          <w:b/>
          <w:szCs w:val="28"/>
        </w:rPr>
      </w:pPr>
      <w:r w:rsidRPr="00726782">
        <w:rPr>
          <w:b/>
          <w:szCs w:val="28"/>
        </w:rPr>
        <w:lastRenderedPageBreak/>
        <w:t>1. Цели и задачи дисциплины (модуля)</w:t>
      </w:r>
    </w:p>
    <w:p w:rsidR="00CB2105" w:rsidRPr="00726782" w:rsidRDefault="00CB2105" w:rsidP="00CB2105">
      <w:pPr>
        <w:spacing w:line="240" w:lineRule="auto"/>
        <w:ind w:firstLine="709"/>
        <w:jc w:val="both"/>
        <w:rPr>
          <w:szCs w:val="28"/>
        </w:rPr>
      </w:pPr>
      <w:r w:rsidRPr="00726782">
        <w:rPr>
          <w:b/>
          <w:szCs w:val="28"/>
        </w:rPr>
        <w:t xml:space="preserve">1.1 Цель: </w:t>
      </w:r>
    </w:p>
    <w:p w:rsidR="00CB2105" w:rsidRPr="00726782" w:rsidRDefault="00CB2105" w:rsidP="00CB2105">
      <w:pPr>
        <w:spacing w:line="240" w:lineRule="auto"/>
        <w:ind w:firstLine="709"/>
        <w:jc w:val="both"/>
        <w:rPr>
          <w:szCs w:val="28"/>
        </w:rPr>
      </w:pPr>
      <w:r w:rsidRPr="00726782">
        <w:rPr>
          <w:b/>
          <w:szCs w:val="28"/>
        </w:rPr>
        <w:t>1.2 Задачи</w:t>
      </w:r>
      <w:r w:rsidRPr="00726782">
        <w:rPr>
          <w:szCs w:val="28"/>
        </w:rPr>
        <w:t xml:space="preserve"> дисциплины (модуля):</w:t>
      </w:r>
    </w:p>
    <w:p w:rsidR="00CB2105" w:rsidRPr="00726782" w:rsidRDefault="00CB2105" w:rsidP="00CB2105">
      <w:pPr>
        <w:spacing w:line="240" w:lineRule="auto"/>
        <w:ind w:firstLine="709"/>
        <w:jc w:val="both"/>
        <w:rPr>
          <w:b/>
          <w:szCs w:val="28"/>
        </w:rPr>
      </w:pPr>
      <w:r w:rsidRPr="00726782">
        <w:rPr>
          <w:b/>
          <w:szCs w:val="28"/>
        </w:rPr>
        <w:t>1.3 Результаты обучения по дисциплине (модулю) соотнесённые с установленными в программе ординатуры индикаторами достижения компетенций</w:t>
      </w:r>
    </w:p>
    <w:p w:rsidR="00CB2105" w:rsidRPr="00726782" w:rsidRDefault="00CB2105" w:rsidP="00CB2105">
      <w:pPr>
        <w:spacing w:line="240" w:lineRule="auto"/>
        <w:ind w:firstLine="708"/>
        <w:jc w:val="both"/>
        <w:rPr>
          <w:szCs w:val="28"/>
        </w:rPr>
      </w:pPr>
      <w:r w:rsidRPr="00726782">
        <w:rPr>
          <w:szCs w:val="28"/>
        </w:rPr>
        <w:t>В результате освоения дисциплины (модуля) «__________________________» запланированы следующие результаты обучения в соотнесении с установленными в программе ординатуры индикаторами достижения компетенций.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08"/>
        <w:gridCol w:w="4291"/>
        <w:gridCol w:w="3046"/>
      </w:tblGrid>
      <w:tr w:rsidR="00CB2105" w:rsidRPr="00726782" w:rsidTr="004F3688">
        <w:tc>
          <w:tcPr>
            <w:tcW w:w="2008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26782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4293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26782">
              <w:rPr>
                <w:b/>
                <w:sz w:val="24"/>
                <w:szCs w:val="24"/>
              </w:rPr>
              <w:t>Результаты освоения ОПОП, содержание компетенции</w:t>
            </w:r>
          </w:p>
        </w:tc>
        <w:tc>
          <w:tcPr>
            <w:tcW w:w="3047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26782">
              <w:rPr>
                <w:b/>
                <w:sz w:val="24"/>
                <w:szCs w:val="24"/>
              </w:rPr>
              <w:t>Оценочные средства</w:t>
            </w:r>
          </w:p>
        </w:tc>
      </w:tr>
      <w:tr w:rsidR="00CB2105" w:rsidRPr="00726782" w:rsidTr="004F3688">
        <w:tc>
          <w:tcPr>
            <w:tcW w:w="2008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7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Собеседование, решение ситуационных задач</w:t>
            </w:r>
          </w:p>
        </w:tc>
      </w:tr>
      <w:tr w:rsidR="00CB2105" w:rsidRPr="00726782" w:rsidTr="004F3688">
        <w:tc>
          <w:tcPr>
            <w:tcW w:w="2008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26782">
              <w:rPr>
                <w:b/>
                <w:sz w:val="24"/>
                <w:szCs w:val="24"/>
              </w:rPr>
              <w:t>Код индикатора достижения компетенции</w:t>
            </w:r>
          </w:p>
        </w:tc>
        <w:tc>
          <w:tcPr>
            <w:tcW w:w="7340" w:type="dxa"/>
            <w:gridSpan w:val="2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26782">
              <w:rPr>
                <w:b/>
                <w:sz w:val="24"/>
                <w:szCs w:val="24"/>
              </w:rPr>
              <w:t>Содержание индикатора достижения компетенции/ Планируемые результаты обучения по дисциплине</w:t>
            </w:r>
          </w:p>
        </w:tc>
      </w:tr>
      <w:tr w:rsidR="00CB2105" w:rsidRPr="00726782" w:rsidTr="004F3688">
        <w:tc>
          <w:tcPr>
            <w:tcW w:w="2008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</w:tcPr>
          <w:p w:rsidR="00CB2105" w:rsidRPr="00726782" w:rsidRDefault="00CB2105" w:rsidP="004F3688">
            <w:pPr>
              <w:pStyle w:val="a3"/>
              <w:tabs>
                <w:tab w:val="left" w:pos="221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Знать</w:t>
            </w:r>
          </w:p>
        </w:tc>
      </w:tr>
      <w:tr w:rsidR="00CB2105" w:rsidRPr="00726782" w:rsidTr="004F3688">
        <w:tc>
          <w:tcPr>
            <w:tcW w:w="2008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</w:tcPr>
          <w:p w:rsidR="00CB2105" w:rsidRPr="00726782" w:rsidRDefault="00CB2105" w:rsidP="004F3688">
            <w:pPr>
              <w:pStyle w:val="a3"/>
              <w:tabs>
                <w:tab w:val="left" w:pos="221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Уметь</w:t>
            </w:r>
          </w:p>
        </w:tc>
      </w:tr>
      <w:tr w:rsidR="00CB2105" w:rsidRPr="00726782" w:rsidTr="004F3688">
        <w:tc>
          <w:tcPr>
            <w:tcW w:w="2008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</w:tcPr>
          <w:p w:rsidR="00CB2105" w:rsidRPr="00726782" w:rsidRDefault="00CB2105" w:rsidP="004F3688">
            <w:pPr>
              <w:pStyle w:val="a3"/>
              <w:tabs>
                <w:tab w:val="left" w:pos="221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Владеть</w:t>
            </w:r>
          </w:p>
        </w:tc>
      </w:tr>
      <w:tr w:rsidR="00CB2105" w:rsidRPr="00726782" w:rsidTr="004F3688">
        <w:tc>
          <w:tcPr>
            <w:tcW w:w="2008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7340" w:type="dxa"/>
            <w:gridSpan w:val="2"/>
          </w:tcPr>
          <w:p w:rsidR="00CB2105" w:rsidRPr="00726782" w:rsidRDefault="00CB2105" w:rsidP="004F3688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726782">
              <w:rPr>
                <w:b/>
                <w:sz w:val="24"/>
                <w:szCs w:val="24"/>
              </w:rPr>
              <w:t>По завершению обучения по дисциплине демонстрирует следующие результаты:</w:t>
            </w:r>
          </w:p>
          <w:p w:rsidR="00CB2105" w:rsidRPr="00726782" w:rsidRDefault="00CB2105" w:rsidP="004F3688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726782">
              <w:rPr>
                <w:b/>
                <w:sz w:val="24"/>
                <w:szCs w:val="24"/>
              </w:rPr>
              <w:t>В процессе решения профессиональных задач (практических ситуаций) демонстрирует следующие результаты:</w:t>
            </w:r>
          </w:p>
        </w:tc>
      </w:tr>
    </w:tbl>
    <w:p w:rsidR="00CB2105" w:rsidRPr="00726782" w:rsidRDefault="00CB2105" w:rsidP="00CB2105">
      <w:pPr>
        <w:spacing w:line="240" w:lineRule="auto"/>
        <w:ind w:firstLine="708"/>
        <w:jc w:val="both"/>
        <w:rPr>
          <w:szCs w:val="28"/>
        </w:rPr>
      </w:pPr>
    </w:p>
    <w:p w:rsidR="00CB2105" w:rsidRPr="00726782" w:rsidRDefault="00CB2105" w:rsidP="00CB2105">
      <w:pPr>
        <w:spacing w:line="240" w:lineRule="auto"/>
        <w:ind w:firstLine="709"/>
        <w:jc w:val="both"/>
        <w:rPr>
          <w:b/>
          <w:szCs w:val="28"/>
        </w:rPr>
      </w:pPr>
      <w:r w:rsidRPr="00726782">
        <w:rPr>
          <w:b/>
          <w:szCs w:val="28"/>
        </w:rPr>
        <w:t>1.4 Место учебной дисциплины (модуля) в структуре ООП</w:t>
      </w:r>
    </w:p>
    <w:p w:rsidR="00CB2105" w:rsidRPr="00726782" w:rsidRDefault="00CB2105" w:rsidP="00CB2105">
      <w:pPr>
        <w:spacing w:line="240" w:lineRule="auto"/>
        <w:ind w:firstLine="709"/>
        <w:jc w:val="both"/>
        <w:rPr>
          <w:szCs w:val="28"/>
        </w:rPr>
      </w:pPr>
      <w:r w:rsidRPr="00726782">
        <w:rPr>
          <w:szCs w:val="28"/>
        </w:rPr>
        <w:t>Учебная дисциплина (модуль) «__________________» относится к _____________ части блока 1 основной профессиональной образовательной программы высшего образования по подготовке кадров высшей квалификации по программам ординатуры по специальности ____________________________.</w:t>
      </w:r>
    </w:p>
    <w:p w:rsidR="00CB2105" w:rsidRPr="00726782" w:rsidRDefault="00CB2105" w:rsidP="00CB2105">
      <w:pPr>
        <w:spacing w:line="240" w:lineRule="auto"/>
        <w:ind w:firstLine="708"/>
        <w:jc w:val="both"/>
        <w:rPr>
          <w:szCs w:val="28"/>
        </w:rPr>
      </w:pPr>
      <w:r w:rsidRPr="00726782">
        <w:rPr>
          <w:szCs w:val="28"/>
        </w:rPr>
        <w:t>Дисциплина изучается на 1 курсе во 2 семестре.</w:t>
      </w:r>
    </w:p>
    <w:p w:rsidR="00CB2105" w:rsidRPr="00726782" w:rsidRDefault="00CB2105" w:rsidP="00CB2105">
      <w:pPr>
        <w:spacing w:line="240" w:lineRule="auto"/>
        <w:rPr>
          <w:szCs w:val="28"/>
        </w:rPr>
      </w:pPr>
    </w:p>
    <w:p w:rsidR="00CB2105" w:rsidRPr="00726782" w:rsidRDefault="00CB2105" w:rsidP="00CB2105">
      <w:pPr>
        <w:spacing w:line="240" w:lineRule="auto"/>
        <w:ind w:firstLine="709"/>
        <w:rPr>
          <w:b/>
          <w:szCs w:val="28"/>
        </w:rPr>
      </w:pPr>
      <w:r w:rsidRPr="00726782">
        <w:rPr>
          <w:b/>
          <w:szCs w:val="28"/>
        </w:rPr>
        <w:t>2. Структура и содержание дисциплины (модуля)</w:t>
      </w:r>
    </w:p>
    <w:p w:rsidR="00CB2105" w:rsidRPr="00726782" w:rsidRDefault="00CB2105" w:rsidP="00CB2105">
      <w:pPr>
        <w:spacing w:line="240" w:lineRule="auto"/>
        <w:ind w:firstLine="709"/>
        <w:jc w:val="both"/>
        <w:rPr>
          <w:b/>
          <w:szCs w:val="28"/>
        </w:rPr>
      </w:pPr>
      <w:r w:rsidRPr="00726782">
        <w:rPr>
          <w:b/>
          <w:szCs w:val="28"/>
        </w:rPr>
        <w:t>2.1 Объем дисциплины в зачётных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CB2105" w:rsidRPr="00726782" w:rsidRDefault="00CB2105" w:rsidP="00CB2105">
      <w:pPr>
        <w:spacing w:line="240" w:lineRule="auto"/>
        <w:ind w:firstLine="709"/>
        <w:jc w:val="both"/>
        <w:rPr>
          <w:szCs w:val="28"/>
        </w:rPr>
      </w:pPr>
      <w:r w:rsidRPr="00726782">
        <w:rPr>
          <w:szCs w:val="28"/>
        </w:rPr>
        <w:t>Общая трудоёмкость дисциплины (модуля) составляет ___ зачетных единиц (______ часов).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3827"/>
        <w:gridCol w:w="1417"/>
        <w:gridCol w:w="1412"/>
      </w:tblGrid>
      <w:tr w:rsidR="00CB2105" w:rsidRPr="00726782" w:rsidTr="004F3688">
        <w:trPr>
          <w:trHeight w:val="323"/>
        </w:trPr>
        <w:tc>
          <w:tcPr>
            <w:tcW w:w="6516" w:type="dxa"/>
            <w:gridSpan w:val="2"/>
            <w:vMerge w:val="restart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417" w:type="dxa"/>
            <w:vMerge w:val="restart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Всего часов</w:t>
            </w:r>
          </w:p>
        </w:tc>
        <w:tc>
          <w:tcPr>
            <w:tcW w:w="1412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Семестры</w:t>
            </w:r>
          </w:p>
        </w:tc>
      </w:tr>
      <w:tr w:rsidR="00CB2105" w:rsidRPr="00726782" w:rsidTr="004F3688">
        <w:trPr>
          <w:trHeight w:val="322"/>
        </w:trPr>
        <w:tc>
          <w:tcPr>
            <w:tcW w:w="6516" w:type="dxa"/>
            <w:gridSpan w:val="2"/>
            <w:vMerge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2105" w:rsidRPr="00726782" w:rsidTr="004F3688">
        <w:tc>
          <w:tcPr>
            <w:tcW w:w="9345" w:type="dxa"/>
            <w:gridSpan w:val="4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Контактная работа, в том числе:</w:t>
            </w:r>
          </w:p>
        </w:tc>
      </w:tr>
      <w:tr w:rsidR="00CB2105" w:rsidRPr="00726782" w:rsidTr="004F3688">
        <w:tc>
          <w:tcPr>
            <w:tcW w:w="6516" w:type="dxa"/>
            <w:gridSpan w:val="2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Аудиторные занятия (всего):</w:t>
            </w:r>
          </w:p>
        </w:tc>
        <w:tc>
          <w:tcPr>
            <w:tcW w:w="1417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2105" w:rsidRPr="00726782" w:rsidTr="004F3688">
        <w:tc>
          <w:tcPr>
            <w:tcW w:w="6516" w:type="dxa"/>
            <w:gridSpan w:val="2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Лекционные занятия</w:t>
            </w:r>
          </w:p>
        </w:tc>
        <w:tc>
          <w:tcPr>
            <w:tcW w:w="1417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2105" w:rsidRPr="00726782" w:rsidTr="004F3688">
        <w:tc>
          <w:tcPr>
            <w:tcW w:w="6516" w:type="dxa"/>
            <w:gridSpan w:val="2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Лабораторные занятия</w:t>
            </w:r>
          </w:p>
        </w:tc>
        <w:tc>
          <w:tcPr>
            <w:tcW w:w="1417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2105" w:rsidRPr="00726782" w:rsidTr="004F3688">
        <w:tc>
          <w:tcPr>
            <w:tcW w:w="6516" w:type="dxa"/>
            <w:gridSpan w:val="2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2105" w:rsidRPr="00726782" w:rsidTr="004F3688">
        <w:tc>
          <w:tcPr>
            <w:tcW w:w="6516" w:type="dxa"/>
            <w:gridSpan w:val="2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lastRenderedPageBreak/>
              <w:t>Семинарские занятия</w:t>
            </w:r>
          </w:p>
        </w:tc>
        <w:tc>
          <w:tcPr>
            <w:tcW w:w="1417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2105" w:rsidRPr="00726782" w:rsidTr="004F3688">
        <w:tc>
          <w:tcPr>
            <w:tcW w:w="6516" w:type="dxa"/>
            <w:gridSpan w:val="2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Клинические практические занятия вне клинической практики</w:t>
            </w:r>
          </w:p>
        </w:tc>
        <w:tc>
          <w:tcPr>
            <w:tcW w:w="1417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2105" w:rsidRPr="00726782" w:rsidTr="004F3688">
        <w:tc>
          <w:tcPr>
            <w:tcW w:w="9345" w:type="dxa"/>
            <w:gridSpan w:val="4"/>
            <w:vAlign w:val="center"/>
          </w:tcPr>
          <w:p w:rsidR="00CB2105" w:rsidRPr="00726782" w:rsidRDefault="00CB2105" w:rsidP="004F3688">
            <w:pPr>
              <w:spacing w:line="240" w:lineRule="auto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Иные виды контактной работы:</w:t>
            </w:r>
          </w:p>
        </w:tc>
      </w:tr>
      <w:tr w:rsidR="00CB2105" w:rsidRPr="00726782" w:rsidTr="004F3688">
        <w:tc>
          <w:tcPr>
            <w:tcW w:w="6516" w:type="dxa"/>
            <w:gridSpan w:val="2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Контроль самостоятельной работы (КСР)</w:t>
            </w:r>
          </w:p>
        </w:tc>
        <w:tc>
          <w:tcPr>
            <w:tcW w:w="1417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2105" w:rsidRPr="00726782" w:rsidTr="004F3688">
        <w:tc>
          <w:tcPr>
            <w:tcW w:w="6516" w:type="dxa"/>
            <w:gridSpan w:val="2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</w:rPr>
              <w:t>Самостоятельная работа под руководством преподавателя (СПР)</w:t>
            </w:r>
          </w:p>
        </w:tc>
        <w:tc>
          <w:tcPr>
            <w:tcW w:w="1417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2105" w:rsidRPr="00726782" w:rsidTr="004F3688">
        <w:tc>
          <w:tcPr>
            <w:tcW w:w="9345" w:type="dxa"/>
            <w:gridSpan w:val="4"/>
          </w:tcPr>
          <w:p w:rsidR="00CB2105" w:rsidRPr="00726782" w:rsidRDefault="00CB2105" w:rsidP="004F3688">
            <w:pPr>
              <w:spacing w:line="240" w:lineRule="auto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Самостоятельная работа, в том числе:</w:t>
            </w:r>
          </w:p>
        </w:tc>
      </w:tr>
      <w:tr w:rsidR="00CB2105" w:rsidRPr="00726782" w:rsidTr="004F3688">
        <w:tc>
          <w:tcPr>
            <w:tcW w:w="6516" w:type="dxa"/>
            <w:gridSpan w:val="2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2105" w:rsidRPr="00726782" w:rsidTr="004F3688">
        <w:tc>
          <w:tcPr>
            <w:tcW w:w="9345" w:type="dxa"/>
            <w:gridSpan w:val="4"/>
          </w:tcPr>
          <w:p w:rsidR="00CB2105" w:rsidRPr="00726782" w:rsidRDefault="00CB2105" w:rsidP="004F3688">
            <w:pPr>
              <w:spacing w:line="240" w:lineRule="auto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Промежуточная аттестация:</w:t>
            </w:r>
          </w:p>
        </w:tc>
      </w:tr>
      <w:tr w:rsidR="00CB2105" w:rsidRPr="00726782" w:rsidTr="004F3688">
        <w:tc>
          <w:tcPr>
            <w:tcW w:w="6516" w:type="dxa"/>
            <w:gridSpan w:val="2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417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2105" w:rsidRPr="00726782" w:rsidTr="004F3688">
        <w:tc>
          <w:tcPr>
            <w:tcW w:w="6516" w:type="dxa"/>
            <w:gridSpan w:val="2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Подготовка к зачету/экзамену</w:t>
            </w:r>
          </w:p>
        </w:tc>
        <w:tc>
          <w:tcPr>
            <w:tcW w:w="1417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2105" w:rsidRPr="00726782" w:rsidTr="004F3688">
        <w:tc>
          <w:tcPr>
            <w:tcW w:w="2689" w:type="dxa"/>
            <w:vMerge w:val="restart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Общая трудоемкость</w:t>
            </w:r>
          </w:p>
        </w:tc>
        <w:tc>
          <w:tcPr>
            <w:tcW w:w="3827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часов</w:t>
            </w:r>
          </w:p>
        </w:tc>
        <w:tc>
          <w:tcPr>
            <w:tcW w:w="1417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2105" w:rsidRPr="00726782" w:rsidTr="004F3688">
        <w:tc>
          <w:tcPr>
            <w:tcW w:w="2689" w:type="dxa"/>
            <w:vMerge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в том числе контактная работа</w:t>
            </w:r>
          </w:p>
        </w:tc>
        <w:tc>
          <w:tcPr>
            <w:tcW w:w="1417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2105" w:rsidRPr="00726782" w:rsidTr="004F3688">
        <w:tc>
          <w:tcPr>
            <w:tcW w:w="2689" w:type="dxa"/>
            <w:vMerge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зачетных единиц</w:t>
            </w:r>
          </w:p>
        </w:tc>
        <w:tc>
          <w:tcPr>
            <w:tcW w:w="1417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CB2105" w:rsidRPr="00726782" w:rsidRDefault="00CB2105" w:rsidP="00CB2105">
      <w:pPr>
        <w:spacing w:line="240" w:lineRule="auto"/>
        <w:jc w:val="both"/>
        <w:rPr>
          <w:b/>
          <w:szCs w:val="28"/>
        </w:rPr>
      </w:pPr>
    </w:p>
    <w:p w:rsidR="00CB2105" w:rsidRPr="00726782" w:rsidRDefault="00CB2105" w:rsidP="00CB2105">
      <w:pPr>
        <w:spacing w:line="240" w:lineRule="auto"/>
        <w:ind w:firstLine="709"/>
        <w:jc w:val="both"/>
        <w:rPr>
          <w:b/>
          <w:szCs w:val="28"/>
        </w:rPr>
      </w:pPr>
      <w:r w:rsidRPr="00726782">
        <w:rPr>
          <w:b/>
          <w:szCs w:val="28"/>
        </w:rPr>
        <w:t>2.2 Содержание дисциплины (модуля), структурированное по темам (разделам) с указанием отведённого на них количества академических часов и видов учебных занятий</w:t>
      </w:r>
    </w:p>
    <w:p w:rsidR="00CB2105" w:rsidRPr="00726782" w:rsidRDefault="00CB2105" w:rsidP="00CB2105">
      <w:pPr>
        <w:spacing w:line="240" w:lineRule="auto"/>
        <w:ind w:firstLine="709"/>
        <w:jc w:val="both"/>
        <w:rPr>
          <w:szCs w:val="28"/>
        </w:rPr>
      </w:pPr>
      <w:r w:rsidRPr="00726782">
        <w:rPr>
          <w:szCs w:val="28"/>
        </w:rPr>
        <w:t>Распределение видов учебной работы и их трудоёмкости по разделам дисциплины.</w:t>
      </w:r>
    </w:p>
    <w:p w:rsidR="00CB2105" w:rsidRPr="00726782" w:rsidRDefault="00CB2105" w:rsidP="00CB2105">
      <w:pPr>
        <w:spacing w:line="240" w:lineRule="auto"/>
        <w:ind w:firstLine="709"/>
        <w:jc w:val="both"/>
        <w:rPr>
          <w:szCs w:val="28"/>
        </w:rPr>
      </w:pPr>
      <w:r w:rsidRPr="00726782">
        <w:rPr>
          <w:szCs w:val="28"/>
        </w:rPr>
        <w:t>Тематика дисциплины (модуля) «__________________» на __ курсе во __ семестре.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4501"/>
        <w:gridCol w:w="850"/>
        <w:gridCol w:w="1418"/>
        <w:gridCol w:w="1450"/>
        <w:gridCol w:w="670"/>
      </w:tblGrid>
      <w:tr w:rsidR="00CB2105" w:rsidRPr="00726782" w:rsidTr="004F3688">
        <w:tc>
          <w:tcPr>
            <w:tcW w:w="456" w:type="dxa"/>
            <w:vMerge w:val="restart"/>
            <w:shd w:val="clear" w:color="auto" w:fill="auto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№</w:t>
            </w:r>
          </w:p>
        </w:tc>
        <w:tc>
          <w:tcPr>
            <w:tcW w:w="4501" w:type="dxa"/>
            <w:vMerge w:val="restart"/>
            <w:shd w:val="clear" w:color="auto" w:fill="auto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4388" w:type="dxa"/>
            <w:gridSpan w:val="4"/>
            <w:shd w:val="clear" w:color="auto" w:fill="auto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Количество часов</w:t>
            </w:r>
          </w:p>
        </w:tc>
      </w:tr>
      <w:tr w:rsidR="00CB2105" w:rsidRPr="00726782" w:rsidTr="004F3688">
        <w:tc>
          <w:tcPr>
            <w:tcW w:w="456" w:type="dxa"/>
            <w:vMerge/>
            <w:shd w:val="clear" w:color="auto" w:fill="auto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01" w:type="dxa"/>
            <w:vMerge/>
            <w:shd w:val="clear" w:color="auto" w:fill="auto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Всего</w:t>
            </w:r>
          </w:p>
        </w:tc>
        <w:tc>
          <w:tcPr>
            <w:tcW w:w="2868" w:type="dxa"/>
            <w:gridSpan w:val="2"/>
            <w:shd w:val="clear" w:color="auto" w:fill="auto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Аудиторная работа</w:t>
            </w:r>
          </w:p>
        </w:tc>
        <w:tc>
          <w:tcPr>
            <w:tcW w:w="670" w:type="dxa"/>
            <w:vMerge w:val="restart"/>
            <w:shd w:val="clear" w:color="auto" w:fill="auto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СР</w:t>
            </w:r>
          </w:p>
        </w:tc>
      </w:tr>
      <w:tr w:rsidR="00CB2105" w:rsidRPr="00726782" w:rsidTr="004F3688">
        <w:tc>
          <w:tcPr>
            <w:tcW w:w="456" w:type="dxa"/>
            <w:vMerge/>
            <w:shd w:val="clear" w:color="auto" w:fill="auto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01" w:type="dxa"/>
            <w:vMerge/>
            <w:shd w:val="clear" w:color="auto" w:fill="auto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Лекции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670" w:type="dxa"/>
            <w:vMerge/>
            <w:shd w:val="clear" w:color="auto" w:fill="auto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CB2105" w:rsidRPr="00726782" w:rsidTr="004F3688">
        <w:tc>
          <w:tcPr>
            <w:tcW w:w="9345" w:type="dxa"/>
            <w:gridSpan w:val="6"/>
            <w:shd w:val="clear" w:color="auto" w:fill="auto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семестр</w:t>
            </w:r>
          </w:p>
        </w:tc>
      </w:tr>
      <w:tr w:rsidR="00CB2105" w:rsidRPr="00726782" w:rsidTr="004F3688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05" w:rsidRPr="00726782" w:rsidRDefault="00CB2105" w:rsidP="004F3688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267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05" w:rsidRPr="00726782" w:rsidRDefault="00CB2105" w:rsidP="004F368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05" w:rsidRPr="00726782" w:rsidRDefault="00CB2105" w:rsidP="004F36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05" w:rsidRPr="00726782" w:rsidRDefault="00CB2105" w:rsidP="004F36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05" w:rsidRPr="00726782" w:rsidRDefault="00CB2105" w:rsidP="004F36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2105" w:rsidRPr="00726782" w:rsidTr="004F3688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05" w:rsidRPr="00726782" w:rsidRDefault="00CB2105" w:rsidP="004F3688">
            <w:pPr>
              <w:jc w:val="both"/>
              <w:rPr>
                <w:color w:val="000000"/>
                <w:sz w:val="24"/>
                <w:szCs w:val="24"/>
              </w:rPr>
            </w:pPr>
            <w:r w:rsidRPr="0072678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05" w:rsidRPr="00726782" w:rsidRDefault="00CB2105" w:rsidP="004F368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05" w:rsidRPr="00726782" w:rsidRDefault="00CB2105" w:rsidP="004F36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05" w:rsidRPr="00726782" w:rsidRDefault="00CB2105" w:rsidP="004F36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05" w:rsidRPr="00726782" w:rsidRDefault="00CB2105" w:rsidP="004F36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05" w:rsidRPr="00726782" w:rsidRDefault="00CB2105" w:rsidP="004F36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2105" w:rsidRPr="00726782" w:rsidTr="004F3688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05" w:rsidRPr="00726782" w:rsidRDefault="00CB2105" w:rsidP="004F3688">
            <w:pPr>
              <w:jc w:val="both"/>
              <w:rPr>
                <w:color w:val="000000"/>
                <w:sz w:val="24"/>
                <w:szCs w:val="24"/>
              </w:rPr>
            </w:pPr>
            <w:r w:rsidRPr="0072678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05" w:rsidRPr="00726782" w:rsidRDefault="00CB2105" w:rsidP="004F368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05" w:rsidRPr="00726782" w:rsidRDefault="00CB2105" w:rsidP="004F36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05" w:rsidRPr="00726782" w:rsidRDefault="00CB2105" w:rsidP="004F36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05" w:rsidRPr="00726782" w:rsidRDefault="00CB2105" w:rsidP="004F36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05" w:rsidRPr="00726782" w:rsidRDefault="00CB2105" w:rsidP="004F36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2105" w:rsidRPr="00726782" w:rsidTr="004F3688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05" w:rsidRPr="00726782" w:rsidRDefault="00CB2105" w:rsidP="004F368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05" w:rsidRPr="00726782" w:rsidRDefault="00CB2105" w:rsidP="004F368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05" w:rsidRPr="00726782" w:rsidRDefault="00CB2105" w:rsidP="004F36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05" w:rsidRPr="00726782" w:rsidRDefault="00CB2105" w:rsidP="004F36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05" w:rsidRPr="00726782" w:rsidRDefault="00CB2105" w:rsidP="004F36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05" w:rsidRPr="00726782" w:rsidRDefault="00CB2105" w:rsidP="004F36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2105" w:rsidRPr="00726782" w:rsidTr="004F3688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05" w:rsidRPr="00726782" w:rsidRDefault="00CB2105" w:rsidP="004F368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05" w:rsidRPr="00726782" w:rsidRDefault="00CB2105" w:rsidP="004F368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05" w:rsidRPr="00726782" w:rsidRDefault="00CB2105" w:rsidP="004F36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05" w:rsidRPr="00726782" w:rsidRDefault="00CB2105" w:rsidP="004F36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05" w:rsidRPr="00726782" w:rsidRDefault="00CB2105" w:rsidP="004F36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05" w:rsidRPr="00726782" w:rsidRDefault="00CB2105" w:rsidP="004F36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2105" w:rsidRPr="00726782" w:rsidTr="004F3688">
        <w:tc>
          <w:tcPr>
            <w:tcW w:w="456" w:type="dxa"/>
            <w:shd w:val="clear" w:color="auto" w:fill="auto"/>
          </w:tcPr>
          <w:p w:rsidR="00CB2105" w:rsidRPr="00726782" w:rsidRDefault="00CB2105" w:rsidP="004F3688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auto"/>
          </w:tcPr>
          <w:p w:rsidR="00CB2105" w:rsidRPr="00726782" w:rsidRDefault="00CB2105" w:rsidP="004F3688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2105" w:rsidRPr="00726782" w:rsidTr="004F3688">
        <w:tc>
          <w:tcPr>
            <w:tcW w:w="456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Контроль самостоятельной работы (КСР)</w:t>
            </w:r>
          </w:p>
        </w:tc>
        <w:tc>
          <w:tcPr>
            <w:tcW w:w="850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2105" w:rsidRPr="00726782" w:rsidTr="004F3688">
        <w:tc>
          <w:tcPr>
            <w:tcW w:w="456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</w:rPr>
              <w:t>Самостоятельная работа под руководством преподавателя (СПР)</w:t>
            </w:r>
          </w:p>
        </w:tc>
        <w:tc>
          <w:tcPr>
            <w:tcW w:w="850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2105" w:rsidRPr="00726782" w:rsidTr="004F3688">
        <w:tc>
          <w:tcPr>
            <w:tcW w:w="456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Подготовка к промежуточной аттестации (включая проведение консультации)</w:t>
            </w:r>
          </w:p>
        </w:tc>
        <w:tc>
          <w:tcPr>
            <w:tcW w:w="850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2105" w:rsidRPr="00726782" w:rsidTr="004F3688">
        <w:tc>
          <w:tcPr>
            <w:tcW w:w="456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Общая трудоемкость по дисциплине</w:t>
            </w:r>
          </w:p>
        </w:tc>
        <w:tc>
          <w:tcPr>
            <w:tcW w:w="850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CB2105" w:rsidRPr="00726782" w:rsidRDefault="00CB2105" w:rsidP="00CB2105">
      <w:pPr>
        <w:spacing w:line="240" w:lineRule="auto"/>
        <w:ind w:firstLine="709"/>
        <w:jc w:val="both"/>
      </w:pPr>
      <w:r w:rsidRPr="00726782">
        <w:t>Практические занятия включают в себя все виды контактной практической работы.</w:t>
      </w:r>
    </w:p>
    <w:p w:rsidR="00CB2105" w:rsidRPr="00726782" w:rsidRDefault="00CB2105" w:rsidP="00CB2105">
      <w:pPr>
        <w:spacing w:line="240" w:lineRule="auto"/>
        <w:ind w:firstLine="709"/>
        <w:jc w:val="both"/>
        <w:rPr>
          <w:szCs w:val="28"/>
        </w:rPr>
      </w:pPr>
      <w:r w:rsidRPr="00726782">
        <w:t>СР – самостоятельная работа.</w:t>
      </w:r>
    </w:p>
    <w:p w:rsidR="00CB2105" w:rsidRPr="00726782" w:rsidRDefault="00CB2105" w:rsidP="00CB2105">
      <w:pPr>
        <w:spacing w:line="240" w:lineRule="auto"/>
        <w:jc w:val="both"/>
        <w:rPr>
          <w:szCs w:val="28"/>
        </w:rPr>
      </w:pPr>
    </w:p>
    <w:p w:rsidR="00CB2105" w:rsidRPr="00726782" w:rsidRDefault="00CB2105" w:rsidP="00CB2105">
      <w:pPr>
        <w:spacing w:line="240" w:lineRule="auto"/>
        <w:ind w:firstLine="709"/>
        <w:jc w:val="both"/>
        <w:rPr>
          <w:b/>
          <w:szCs w:val="28"/>
        </w:rPr>
      </w:pPr>
      <w:r w:rsidRPr="00726782">
        <w:rPr>
          <w:b/>
          <w:szCs w:val="28"/>
        </w:rPr>
        <w:t>2.2.1 Формы контроля успеваемости по разделам дисциплины (модуля)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66"/>
        <w:gridCol w:w="4355"/>
        <w:gridCol w:w="1824"/>
      </w:tblGrid>
      <w:tr w:rsidR="00CB2105" w:rsidRPr="00726782" w:rsidTr="004F3688">
        <w:tc>
          <w:tcPr>
            <w:tcW w:w="3166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lastRenderedPageBreak/>
              <w:t>Раздел дисциплины</w:t>
            </w:r>
          </w:p>
        </w:tc>
        <w:tc>
          <w:tcPr>
            <w:tcW w:w="4355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Содержание раздела</w:t>
            </w:r>
          </w:p>
        </w:tc>
        <w:tc>
          <w:tcPr>
            <w:tcW w:w="1824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Формы контроля успеваемости</w:t>
            </w:r>
          </w:p>
        </w:tc>
      </w:tr>
      <w:tr w:rsidR="00CB2105" w:rsidRPr="00726782" w:rsidTr="004F3688">
        <w:tc>
          <w:tcPr>
            <w:tcW w:w="3166" w:type="dxa"/>
          </w:tcPr>
          <w:p w:rsidR="00CB2105" w:rsidRPr="00726782" w:rsidRDefault="00CB2105" w:rsidP="004F3688">
            <w:pPr>
              <w:tabs>
                <w:tab w:val="left" w:pos="306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55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CB2105" w:rsidRPr="00726782" w:rsidRDefault="00CB2105" w:rsidP="00CB2105">
      <w:pPr>
        <w:spacing w:line="240" w:lineRule="auto"/>
        <w:ind w:firstLine="709"/>
        <w:jc w:val="both"/>
        <w:rPr>
          <w:b/>
          <w:szCs w:val="28"/>
        </w:rPr>
      </w:pPr>
    </w:p>
    <w:p w:rsidR="00CB2105" w:rsidRPr="00726782" w:rsidRDefault="00CB2105" w:rsidP="00CB2105">
      <w:pPr>
        <w:spacing w:line="240" w:lineRule="auto"/>
        <w:ind w:firstLine="709"/>
        <w:jc w:val="both"/>
        <w:rPr>
          <w:b/>
          <w:szCs w:val="28"/>
        </w:rPr>
      </w:pPr>
      <w:r w:rsidRPr="00726782">
        <w:rPr>
          <w:b/>
          <w:szCs w:val="28"/>
        </w:rPr>
        <w:t>2.2.2 Занятия лекционного типа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"/>
        <w:gridCol w:w="3225"/>
        <w:gridCol w:w="4536"/>
        <w:gridCol w:w="1128"/>
      </w:tblGrid>
      <w:tr w:rsidR="00CB2105" w:rsidRPr="00726782" w:rsidTr="004F3688">
        <w:tc>
          <w:tcPr>
            <w:tcW w:w="456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№</w:t>
            </w:r>
          </w:p>
        </w:tc>
        <w:tc>
          <w:tcPr>
            <w:tcW w:w="3225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4536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Содержание темы</w:t>
            </w:r>
          </w:p>
        </w:tc>
        <w:tc>
          <w:tcPr>
            <w:tcW w:w="1128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Часы</w:t>
            </w:r>
          </w:p>
        </w:tc>
      </w:tr>
      <w:tr w:rsidR="00CB2105" w:rsidRPr="00726782" w:rsidTr="004F3688">
        <w:tc>
          <w:tcPr>
            <w:tcW w:w="9345" w:type="dxa"/>
            <w:gridSpan w:val="4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семестр</w:t>
            </w:r>
          </w:p>
        </w:tc>
      </w:tr>
      <w:tr w:rsidR="00CB2105" w:rsidRPr="00726782" w:rsidTr="004F3688">
        <w:tc>
          <w:tcPr>
            <w:tcW w:w="456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CB2105" w:rsidRPr="00726782" w:rsidRDefault="00CB2105" w:rsidP="004F3688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CB2105" w:rsidRPr="00726782" w:rsidRDefault="00CB2105" w:rsidP="00CB2105">
      <w:pPr>
        <w:spacing w:line="240" w:lineRule="auto"/>
        <w:jc w:val="both"/>
        <w:rPr>
          <w:szCs w:val="28"/>
        </w:rPr>
      </w:pPr>
    </w:p>
    <w:p w:rsidR="00CB2105" w:rsidRPr="00726782" w:rsidRDefault="00CB2105" w:rsidP="00CB2105">
      <w:pPr>
        <w:spacing w:line="240" w:lineRule="auto"/>
        <w:ind w:firstLine="709"/>
        <w:jc w:val="both"/>
        <w:rPr>
          <w:b/>
          <w:szCs w:val="28"/>
        </w:rPr>
      </w:pPr>
      <w:r w:rsidRPr="00726782">
        <w:rPr>
          <w:b/>
          <w:szCs w:val="28"/>
        </w:rPr>
        <w:t>2.2.3 Практические занятия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7"/>
        <w:gridCol w:w="3224"/>
        <w:gridCol w:w="4536"/>
        <w:gridCol w:w="1128"/>
      </w:tblGrid>
      <w:tr w:rsidR="00CB2105" w:rsidRPr="00726782" w:rsidTr="004F3688">
        <w:tc>
          <w:tcPr>
            <w:tcW w:w="457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№</w:t>
            </w:r>
          </w:p>
        </w:tc>
        <w:tc>
          <w:tcPr>
            <w:tcW w:w="3224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4536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Содержание темы</w:t>
            </w:r>
          </w:p>
        </w:tc>
        <w:tc>
          <w:tcPr>
            <w:tcW w:w="1128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Часы</w:t>
            </w:r>
          </w:p>
        </w:tc>
      </w:tr>
      <w:tr w:rsidR="00CB2105" w:rsidRPr="00726782" w:rsidTr="004F3688">
        <w:tc>
          <w:tcPr>
            <w:tcW w:w="9345" w:type="dxa"/>
            <w:gridSpan w:val="4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семестр</w:t>
            </w:r>
          </w:p>
        </w:tc>
      </w:tr>
      <w:tr w:rsidR="00CB2105" w:rsidRPr="00726782" w:rsidTr="004F3688">
        <w:tc>
          <w:tcPr>
            <w:tcW w:w="457" w:type="dxa"/>
          </w:tcPr>
          <w:p w:rsidR="00CB2105" w:rsidRPr="00726782" w:rsidRDefault="00CB2105" w:rsidP="004F368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224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B2105" w:rsidRPr="00726782" w:rsidRDefault="00CB2105" w:rsidP="00CB2105">
      <w:pPr>
        <w:spacing w:line="240" w:lineRule="auto"/>
        <w:jc w:val="both"/>
        <w:rPr>
          <w:szCs w:val="28"/>
        </w:rPr>
      </w:pPr>
    </w:p>
    <w:p w:rsidR="00CB2105" w:rsidRPr="00726782" w:rsidRDefault="00CB2105" w:rsidP="00CB2105">
      <w:pPr>
        <w:spacing w:line="240" w:lineRule="auto"/>
        <w:ind w:firstLine="709"/>
        <w:jc w:val="both"/>
        <w:rPr>
          <w:b/>
          <w:szCs w:val="28"/>
        </w:rPr>
      </w:pPr>
      <w:r w:rsidRPr="00726782">
        <w:rPr>
          <w:b/>
          <w:szCs w:val="28"/>
        </w:rPr>
        <w:t>2.2.4 Перечень учебно-методического обеспечения для самостоятельной работы обучающихся по дисциплине (модулю)</w:t>
      </w:r>
    </w:p>
    <w:p w:rsidR="00CB2105" w:rsidRPr="00726782" w:rsidRDefault="00CB2105" w:rsidP="00CB2105">
      <w:pPr>
        <w:spacing w:line="240" w:lineRule="auto"/>
        <w:ind w:firstLine="709"/>
        <w:jc w:val="both"/>
        <w:rPr>
          <w:szCs w:val="28"/>
        </w:rPr>
      </w:pPr>
      <w:r w:rsidRPr="00726782">
        <w:rPr>
          <w:szCs w:val="28"/>
        </w:rPr>
        <w:t>Список учебно-методических материалов, для организации самостоятельного изучения тем (вопросов) дисциплины:</w:t>
      </w:r>
    </w:p>
    <w:p w:rsidR="00CB2105" w:rsidRPr="00726782" w:rsidRDefault="00CB2105" w:rsidP="00CB2105">
      <w:pPr>
        <w:spacing w:line="240" w:lineRule="auto"/>
        <w:ind w:firstLine="709"/>
        <w:jc w:val="both"/>
        <w:rPr>
          <w:szCs w:val="28"/>
        </w:rPr>
      </w:pPr>
      <w:r w:rsidRPr="00726782">
        <w:rPr>
          <w:szCs w:val="28"/>
        </w:rPr>
        <w:t>Перечень вопросов для самоконтроля при изучении разделов дисциплины:</w:t>
      </w:r>
    </w:p>
    <w:p w:rsidR="00CB2105" w:rsidRPr="00726782" w:rsidRDefault="00CB2105" w:rsidP="00CB2105">
      <w:pPr>
        <w:spacing w:line="240" w:lineRule="auto"/>
        <w:jc w:val="both"/>
        <w:rPr>
          <w:szCs w:val="28"/>
        </w:rPr>
      </w:pPr>
    </w:p>
    <w:p w:rsidR="00CB2105" w:rsidRPr="00726782" w:rsidRDefault="00CB2105" w:rsidP="00CB2105">
      <w:pPr>
        <w:spacing w:line="240" w:lineRule="auto"/>
        <w:ind w:firstLine="709"/>
        <w:jc w:val="both"/>
        <w:rPr>
          <w:b/>
          <w:szCs w:val="28"/>
        </w:rPr>
      </w:pPr>
      <w:r w:rsidRPr="00726782">
        <w:rPr>
          <w:b/>
          <w:szCs w:val="28"/>
        </w:rPr>
        <w:t>3. Оценочные средства для текущего контроля успеваемости и промежуточной аттестации по дисциплине (модулю) «________________»</w:t>
      </w:r>
    </w:p>
    <w:p w:rsidR="00CB2105" w:rsidRPr="00726782" w:rsidRDefault="00CB2105" w:rsidP="00CB2105">
      <w:pPr>
        <w:spacing w:line="240" w:lineRule="auto"/>
        <w:ind w:firstLine="709"/>
        <w:jc w:val="both"/>
        <w:rPr>
          <w:b/>
        </w:rPr>
      </w:pPr>
      <w:r w:rsidRPr="00726782">
        <w:rPr>
          <w:b/>
        </w:rPr>
        <w:t xml:space="preserve">3.1 Перечень ситуационных задач для проведения текущего контроля по дисциплине (модулю): </w:t>
      </w:r>
      <w:r w:rsidRPr="00726782">
        <w:t>текущий контроль может проходить в любой форме.</w:t>
      </w:r>
    </w:p>
    <w:p w:rsidR="00CB2105" w:rsidRPr="00726782" w:rsidRDefault="00CB2105" w:rsidP="00CB2105">
      <w:pPr>
        <w:spacing w:line="240" w:lineRule="auto"/>
        <w:ind w:firstLine="709"/>
        <w:jc w:val="both"/>
        <w:rPr>
          <w:b/>
          <w:szCs w:val="28"/>
        </w:rPr>
      </w:pPr>
    </w:p>
    <w:p w:rsidR="00CB2105" w:rsidRPr="00726782" w:rsidRDefault="00CB2105" w:rsidP="00CB2105">
      <w:pPr>
        <w:spacing w:line="240" w:lineRule="auto"/>
        <w:jc w:val="both"/>
        <w:rPr>
          <w:szCs w:val="28"/>
        </w:rPr>
      </w:pPr>
      <w:r w:rsidRPr="00726782">
        <w:rPr>
          <w:b/>
        </w:rPr>
        <w:tab/>
        <w:t>3.2 Перечень вопросов для проведения промежуточного (__________) контроля по дисциплине (модулю):</w:t>
      </w:r>
    </w:p>
    <w:p w:rsidR="00CB2105" w:rsidRPr="00726782" w:rsidRDefault="00CB2105" w:rsidP="00CB2105">
      <w:pPr>
        <w:spacing w:line="240" w:lineRule="auto"/>
        <w:ind w:firstLine="709"/>
        <w:jc w:val="both"/>
        <w:rPr>
          <w:szCs w:val="28"/>
        </w:rPr>
      </w:pPr>
    </w:p>
    <w:p w:rsidR="00CB2105" w:rsidRPr="00726782" w:rsidRDefault="00CB2105" w:rsidP="00CB2105">
      <w:pPr>
        <w:spacing w:line="240" w:lineRule="auto"/>
        <w:ind w:firstLine="709"/>
        <w:jc w:val="both"/>
        <w:rPr>
          <w:b/>
          <w:szCs w:val="28"/>
        </w:rPr>
      </w:pPr>
      <w:r w:rsidRPr="00726782">
        <w:rPr>
          <w:b/>
          <w:szCs w:val="28"/>
        </w:rPr>
        <w:t>4. Перечень основной и дополнительной учебной литературы, необходимой для освоения дисциплины (модуля)</w:t>
      </w:r>
    </w:p>
    <w:p w:rsidR="00CB2105" w:rsidRPr="00726782" w:rsidRDefault="00CB2105" w:rsidP="00CB2105">
      <w:pPr>
        <w:spacing w:line="240" w:lineRule="auto"/>
        <w:ind w:firstLine="709"/>
        <w:jc w:val="both"/>
        <w:rPr>
          <w:szCs w:val="28"/>
        </w:rPr>
      </w:pPr>
      <w:r w:rsidRPr="00726782">
        <w:rPr>
          <w:b/>
          <w:szCs w:val="28"/>
        </w:rPr>
        <w:t>4.1 Основная литература</w:t>
      </w:r>
    </w:p>
    <w:p w:rsidR="00CB2105" w:rsidRPr="00726782" w:rsidRDefault="00CB2105" w:rsidP="00CB2105">
      <w:pPr>
        <w:pStyle w:val="a3"/>
        <w:tabs>
          <w:tab w:val="left" w:pos="1134"/>
        </w:tabs>
        <w:spacing w:line="240" w:lineRule="auto"/>
        <w:ind w:left="709"/>
        <w:jc w:val="both"/>
        <w:rPr>
          <w:szCs w:val="28"/>
        </w:rPr>
      </w:pPr>
    </w:p>
    <w:p w:rsidR="00CB2105" w:rsidRPr="00726782" w:rsidRDefault="00CB2105" w:rsidP="00CB2105">
      <w:pPr>
        <w:spacing w:line="240" w:lineRule="auto"/>
        <w:ind w:firstLine="709"/>
        <w:jc w:val="both"/>
        <w:rPr>
          <w:szCs w:val="28"/>
        </w:rPr>
      </w:pPr>
      <w:r w:rsidRPr="00726782">
        <w:rPr>
          <w:b/>
          <w:szCs w:val="28"/>
        </w:rPr>
        <w:t>4.2 Дополнительная литература</w:t>
      </w:r>
    </w:p>
    <w:p w:rsidR="00CB2105" w:rsidRPr="00726782" w:rsidRDefault="00CB2105" w:rsidP="00CB2105">
      <w:pPr>
        <w:pStyle w:val="a3"/>
        <w:tabs>
          <w:tab w:val="left" w:pos="1134"/>
        </w:tabs>
        <w:spacing w:line="240" w:lineRule="auto"/>
        <w:ind w:left="709"/>
        <w:jc w:val="both"/>
        <w:rPr>
          <w:szCs w:val="28"/>
        </w:rPr>
      </w:pPr>
    </w:p>
    <w:p w:rsidR="00CB2105" w:rsidRPr="00726782" w:rsidRDefault="00CB2105" w:rsidP="00CB2105">
      <w:pPr>
        <w:spacing w:line="240" w:lineRule="auto"/>
        <w:ind w:firstLine="709"/>
        <w:jc w:val="both"/>
        <w:rPr>
          <w:b/>
          <w:szCs w:val="28"/>
        </w:rPr>
      </w:pPr>
      <w:r w:rsidRPr="00726782">
        <w:rPr>
          <w:b/>
          <w:szCs w:val="28"/>
        </w:rPr>
        <w:t>4.3 Источники в сети Интернет</w:t>
      </w:r>
    </w:p>
    <w:p w:rsidR="00CB2105" w:rsidRPr="00726782" w:rsidRDefault="00CB2105" w:rsidP="00CB2105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26782">
        <w:rPr>
          <w:szCs w:val="28"/>
        </w:rPr>
        <w:t>ttps://www.minobrnauki.gov.ru/ Официальный сайт Министерства науки и высшего образования Российской Федерации;</w:t>
      </w:r>
    </w:p>
    <w:p w:rsidR="00CB2105" w:rsidRPr="00726782" w:rsidRDefault="00CB2105" w:rsidP="00CB2105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26782">
        <w:rPr>
          <w:szCs w:val="28"/>
        </w:rPr>
        <w:t>https://www.rosminzdrav.ru/ Официальный сайт Министерства здравоохранения Российской Федерации;</w:t>
      </w:r>
    </w:p>
    <w:p w:rsidR="00CB2105" w:rsidRPr="00726782" w:rsidRDefault="00CB2105" w:rsidP="00CB2105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26782">
        <w:rPr>
          <w:szCs w:val="28"/>
        </w:rPr>
        <w:t>http://www.obrnadzor.gov.ru/ru/ Официальный сайт Федеральной службы по надзору в сфере образования и науки;</w:t>
      </w:r>
    </w:p>
    <w:p w:rsidR="00CB2105" w:rsidRPr="00726782" w:rsidRDefault="00CB2105" w:rsidP="00CB2105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26782">
        <w:rPr>
          <w:szCs w:val="28"/>
        </w:rPr>
        <w:t xml:space="preserve">http://www.nica.ru/ Официальный сайт Национального </w:t>
      </w:r>
      <w:proofErr w:type="spellStart"/>
      <w:r w:rsidRPr="00726782">
        <w:rPr>
          <w:szCs w:val="28"/>
        </w:rPr>
        <w:t>аккредитационного</w:t>
      </w:r>
      <w:proofErr w:type="spellEnd"/>
      <w:r w:rsidRPr="00726782">
        <w:rPr>
          <w:szCs w:val="28"/>
        </w:rPr>
        <w:t xml:space="preserve"> агентства в сфере образования;</w:t>
      </w:r>
    </w:p>
    <w:p w:rsidR="00CB2105" w:rsidRPr="00726782" w:rsidRDefault="00CB2105" w:rsidP="00CB2105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26782">
        <w:rPr>
          <w:szCs w:val="28"/>
        </w:rPr>
        <w:lastRenderedPageBreak/>
        <w:t>http://www.medprofedu.ru/ Официальный сайт организации в информационно-телекоммуникационной сети «Интернет»;</w:t>
      </w:r>
    </w:p>
    <w:p w:rsidR="00CB2105" w:rsidRPr="00726782" w:rsidRDefault="00CB2105" w:rsidP="00CB2105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26782">
        <w:rPr>
          <w:szCs w:val="28"/>
        </w:rPr>
        <w:t>http://window.edu.ru/window/library Федеральный портал. Российское образование);</w:t>
      </w:r>
    </w:p>
    <w:p w:rsidR="00CB2105" w:rsidRPr="00726782" w:rsidRDefault="00CB2105" w:rsidP="00CB2105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26782">
        <w:rPr>
          <w:szCs w:val="28"/>
        </w:rPr>
        <w:t>www.cir.ru/index.jsp (Университетская информационная система России;</w:t>
      </w:r>
    </w:p>
    <w:p w:rsidR="00CB2105" w:rsidRPr="00726782" w:rsidRDefault="00CB2105" w:rsidP="00CB2105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26782">
        <w:rPr>
          <w:szCs w:val="28"/>
        </w:rPr>
        <w:t>http://diss.rsl.ru Российская государственная библиотека. Электронная библиотека диссертаций;</w:t>
      </w:r>
    </w:p>
    <w:p w:rsidR="00CB2105" w:rsidRPr="00726782" w:rsidRDefault="00CB2105" w:rsidP="00CB2105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26782">
        <w:rPr>
          <w:szCs w:val="28"/>
        </w:rPr>
        <w:t>www.scsml.rssi.ru информационные ресурсы центральной научной медицинской библиотеки;</w:t>
      </w:r>
    </w:p>
    <w:p w:rsidR="00CB2105" w:rsidRPr="00726782" w:rsidRDefault="00CB2105" w:rsidP="00CB2105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26782">
        <w:rPr>
          <w:szCs w:val="28"/>
        </w:rPr>
        <w:t>http://www.1.fips.ru информационные ресурсы Роспатента;</w:t>
      </w:r>
    </w:p>
    <w:p w:rsidR="00CB2105" w:rsidRPr="00726782" w:rsidRDefault="00CB2105" w:rsidP="00CB2105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26782">
        <w:rPr>
          <w:szCs w:val="28"/>
        </w:rPr>
        <w:t>http://www.studmedlib.ru электронная библиотека медицинского ВУЗа;</w:t>
      </w:r>
    </w:p>
    <w:p w:rsidR="00CB2105" w:rsidRPr="00726782" w:rsidRDefault="00CB2105" w:rsidP="00CB2105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26782">
        <w:rPr>
          <w:szCs w:val="28"/>
        </w:rPr>
        <w:t>http://elibrary.ru Электронные версии журналов, полнотекстовые статьи по медицине и биологии электронной научной библиотеки;</w:t>
      </w:r>
    </w:p>
    <w:p w:rsidR="00CB2105" w:rsidRPr="00726782" w:rsidRDefault="00CB2105" w:rsidP="00CB2105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26782">
        <w:rPr>
          <w:szCs w:val="28"/>
        </w:rPr>
        <w:t>http://www.studentlibrary.ru/pages/catalogue.html. Электронная библиотека медицинского вуза КОНСУЛЬТАНТ СТУДЕНТА;</w:t>
      </w:r>
    </w:p>
    <w:p w:rsidR="00CB2105" w:rsidRPr="00726782" w:rsidRDefault="00CB2105" w:rsidP="00CB2105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26782">
        <w:rPr>
          <w:szCs w:val="28"/>
        </w:rPr>
        <w:t>http://www.iprbookshop.ru/78574.html Электронно-библиотечная система IPR-BOOKS;</w:t>
      </w:r>
    </w:p>
    <w:p w:rsidR="00CB2105" w:rsidRPr="00726782" w:rsidRDefault="00CB2105" w:rsidP="00CB2105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26782">
        <w:rPr>
          <w:szCs w:val="28"/>
        </w:rPr>
        <w:t>http://www.femb.ru Федеральная электронная медицинская библиотека Министерства здравоохранения Российской Федерации;</w:t>
      </w:r>
    </w:p>
    <w:p w:rsidR="00CB2105" w:rsidRPr="00726782" w:rsidRDefault="00CB2105" w:rsidP="00CB2105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26782">
        <w:rPr>
          <w:szCs w:val="28"/>
        </w:rPr>
        <w:t>http://window.edu.ru Единое окно доступа к образовательным ресурсам;</w:t>
      </w:r>
    </w:p>
    <w:p w:rsidR="00CB2105" w:rsidRPr="00726782" w:rsidRDefault="00CB2105" w:rsidP="00CB2105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26782">
        <w:rPr>
          <w:szCs w:val="28"/>
        </w:rPr>
        <w:t xml:space="preserve">http://med-lib.ru/ Медицинская </w:t>
      </w:r>
      <w:proofErr w:type="spellStart"/>
      <w:r w:rsidRPr="00726782">
        <w:rPr>
          <w:szCs w:val="28"/>
        </w:rPr>
        <w:t>on-line</w:t>
      </w:r>
      <w:proofErr w:type="spellEnd"/>
      <w:r w:rsidRPr="00726782">
        <w:rPr>
          <w:szCs w:val="28"/>
        </w:rPr>
        <w:t xml:space="preserve"> библиотека </w:t>
      </w:r>
      <w:proofErr w:type="spellStart"/>
      <w:r w:rsidRPr="00726782">
        <w:rPr>
          <w:szCs w:val="28"/>
        </w:rPr>
        <w:t>Medlib</w:t>
      </w:r>
      <w:proofErr w:type="spellEnd"/>
      <w:r w:rsidRPr="00726782">
        <w:rPr>
          <w:szCs w:val="28"/>
        </w:rPr>
        <w:t>: справочники, энциклопедии, монографии по всем отраслям медицины на русском и английском языках;</w:t>
      </w:r>
    </w:p>
    <w:p w:rsidR="00CB2105" w:rsidRPr="00726782" w:rsidRDefault="00CB2105" w:rsidP="00CB2105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26782">
        <w:rPr>
          <w:szCs w:val="28"/>
        </w:rPr>
        <w:t>http://www.booksmed.com/ Медицинская литература: книги, справочники, учебники.</w:t>
      </w:r>
    </w:p>
    <w:p w:rsidR="00CB2105" w:rsidRPr="00726782" w:rsidRDefault="00CB2105" w:rsidP="00CB2105">
      <w:pPr>
        <w:spacing w:line="240" w:lineRule="auto"/>
        <w:ind w:firstLine="709"/>
        <w:jc w:val="both"/>
        <w:rPr>
          <w:szCs w:val="28"/>
        </w:rPr>
      </w:pPr>
    </w:p>
    <w:p w:rsidR="00CB2105" w:rsidRPr="00726782" w:rsidRDefault="00CB2105" w:rsidP="00CB2105">
      <w:pPr>
        <w:spacing w:line="240" w:lineRule="auto"/>
        <w:ind w:firstLine="709"/>
        <w:jc w:val="both"/>
        <w:rPr>
          <w:b/>
          <w:szCs w:val="28"/>
        </w:rPr>
      </w:pPr>
      <w:r w:rsidRPr="00726782">
        <w:rPr>
          <w:b/>
          <w:szCs w:val="28"/>
        </w:rPr>
        <w:t>5.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</w:t>
      </w:r>
    </w:p>
    <w:p w:rsidR="00CB2105" w:rsidRPr="00726782" w:rsidRDefault="00CB2105" w:rsidP="00CB2105">
      <w:pPr>
        <w:spacing w:line="240" w:lineRule="auto"/>
        <w:ind w:firstLine="709"/>
        <w:jc w:val="both"/>
        <w:rPr>
          <w:b/>
          <w:szCs w:val="28"/>
        </w:rPr>
      </w:pPr>
      <w:r w:rsidRPr="00726782">
        <w:rPr>
          <w:b/>
          <w:szCs w:val="28"/>
        </w:rPr>
        <w:t>5.1 Перечень информационно-коммуникационных технологий</w:t>
      </w:r>
    </w:p>
    <w:p w:rsidR="00CB2105" w:rsidRPr="00726782" w:rsidRDefault="00CB2105" w:rsidP="00CB2105">
      <w:pPr>
        <w:spacing w:line="240" w:lineRule="auto"/>
        <w:ind w:firstLine="709"/>
        <w:jc w:val="both"/>
        <w:rPr>
          <w:szCs w:val="28"/>
        </w:rPr>
      </w:pPr>
      <w:r w:rsidRPr="00726782">
        <w:rPr>
          <w:szCs w:val="28"/>
        </w:rPr>
        <w:t>На лекционных и практических занятиях используются следующие информационные и образовательные технологии:</w:t>
      </w:r>
    </w:p>
    <w:p w:rsidR="00CB2105" w:rsidRPr="00726782" w:rsidRDefault="00CB2105" w:rsidP="00CB2105">
      <w:pPr>
        <w:spacing w:line="240" w:lineRule="auto"/>
        <w:ind w:firstLine="709"/>
        <w:jc w:val="both"/>
        <w:rPr>
          <w:szCs w:val="28"/>
        </w:rPr>
      </w:pPr>
      <w:r w:rsidRPr="00726782">
        <w:rPr>
          <w:szCs w:val="28"/>
        </w:rPr>
        <w:t>1. чтение лекций с использованием слайд-презентаций;</w:t>
      </w:r>
    </w:p>
    <w:p w:rsidR="00CB2105" w:rsidRPr="00726782" w:rsidRDefault="00CB2105" w:rsidP="00CB2105">
      <w:pPr>
        <w:spacing w:line="240" w:lineRule="auto"/>
        <w:ind w:firstLine="709"/>
        <w:jc w:val="both"/>
        <w:rPr>
          <w:szCs w:val="28"/>
        </w:rPr>
      </w:pPr>
      <w:r w:rsidRPr="00726782">
        <w:rPr>
          <w:szCs w:val="28"/>
        </w:rPr>
        <w:t>2. разбор ситуационных задач;</w:t>
      </w:r>
    </w:p>
    <w:p w:rsidR="00CB2105" w:rsidRPr="00726782" w:rsidRDefault="00CB2105" w:rsidP="00CB2105">
      <w:pPr>
        <w:spacing w:line="240" w:lineRule="auto"/>
        <w:ind w:firstLine="709"/>
        <w:jc w:val="both"/>
        <w:rPr>
          <w:b/>
          <w:szCs w:val="28"/>
        </w:rPr>
      </w:pPr>
      <w:r w:rsidRPr="00726782">
        <w:rPr>
          <w:szCs w:val="28"/>
        </w:rPr>
        <w:t>3. тестирование.</w:t>
      </w:r>
    </w:p>
    <w:p w:rsidR="00CB2105" w:rsidRPr="00726782" w:rsidRDefault="00CB2105" w:rsidP="00CB2105">
      <w:pPr>
        <w:spacing w:line="240" w:lineRule="auto"/>
        <w:ind w:firstLine="709"/>
        <w:jc w:val="both"/>
        <w:rPr>
          <w:b/>
          <w:szCs w:val="28"/>
        </w:rPr>
      </w:pPr>
      <w:r w:rsidRPr="00726782">
        <w:rPr>
          <w:b/>
          <w:szCs w:val="28"/>
        </w:rPr>
        <w:t>5.2 Перечень лицензионного и свободно распространяемого программного обеспечения</w:t>
      </w:r>
    </w:p>
    <w:p w:rsidR="00CB2105" w:rsidRPr="00726782" w:rsidRDefault="00CB2105" w:rsidP="00CB2105">
      <w:pPr>
        <w:spacing w:line="240" w:lineRule="auto"/>
        <w:ind w:firstLine="709"/>
        <w:jc w:val="both"/>
        <w:rPr>
          <w:b/>
          <w:szCs w:val="28"/>
        </w:rPr>
      </w:pPr>
      <w:r w:rsidRPr="00726782">
        <w:rPr>
          <w:b/>
          <w:szCs w:val="28"/>
        </w:rPr>
        <w:t>Лицензионное программное обеспечение:</w:t>
      </w:r>
    </w:p>
    <w:p w:rsidR="00CB2105" w:rsidRPr="00726782" w:rsidRDefault="00CB2105" w:rsidP="00CB2105">
      <w:pPr>
        <w:spacing w:line="240" w:lineRule="auto"/>
        <w:ind w:firstLine="709"/>
        <w:jc w:val="both"/>
        <w:rPr>
          <w:szCs w:val="28"/>
        </w:rPr>
      </w:pPr>
      <w:r w:rsidRPr="00726782">
        <w:rPr>
          <w:szCs w:val="28"/>
        </w:rPr>
        <w:t xml:space="preserve">1. </w:t>
      </w:r>
      <w:r w:rsidRPr="00726782">
        <w:rPr>
          <w:szCs w:val="28"/>
          <w:lang w:val="en-US"/>
        </w:rPr>
        <w:t>Microsoft</w:t>
      </w:r>
      <w:r w:rsidRPr="00726782">
        <w:rPr>
          <w:szCs w:val="28"/>
        </w:rPr>
        <w:t xml:space="preserve"> </w:t>
      </w:r>
      <w:r w:rsidRPr="00726782">
        <w:rPr>
          <w:szCs w:val="28"/>
          <w:lang w:val="en-US"/>
        </w:rPr>
        <w:t>Windows</w:t>
      </w:r>
      <w:r w:rsidRPr="00726782">
        <w:rPr>
          <w:szCs w:val="28"/>
        </w:rPr>
        <w:t xml:space="preserve"> </w:t>
      </w:r>
      <w:r w:rsidRPr="00726782">
        <w:rPr>
          <w:szCs w:val="28"/>
          <w:lang w:val="en-US"/>
        </w:rPr>
        <w:t>Professional</w:t>
      </w:r>
      <w:r w:rsidRPr="00726782">
        <w:rPr>
          <w:szCs w:val="28"/>
        </w:rPr>
        <w:t xml:space="preserve"> 7;</w:t>
      </w:r>
    </w:p>
    <w:p w:rsidR="00CB2105" w:rsidRPr="00726782" w:rsidRDefault="00CB2105" w:rsidP="00CB2105">
      <w:pPr>
        <w:spacing w:line="240" w:lineRule="auto"/>
        <w:ind w:firstLine="709"/>
        <w:jc w:val="both"/>
        <w:rPr>
          <w:szCs w:val="28"/>
          <w:lang w:val="en-US"/>
        </w:rPr>
      </w:pPr>
      <w:r w:rsidRPr="00726782">
        <w:rPr>
          <w:szCs w:val="28"/>
          <w:lang w:val="en-US"/>
        </w:rPr>
        <w:t>2. Microsoft Office 2010 Russian;</w:t>
      </w:r>
    </w:p>
    <w:p w:rsidR="00CB2105" w:rsidRPr="00726782" w:rsidRDefault="00CB2105" w:rsidP="00CB2105">
      <w:pPr>
        <w:spacing w:line="240" w:lineRule="auto"/>
        <w:ind w:firstLine="709"/>
        <w:jc w:val="both"/>
        <w:rPr>
          <w:szCs w:val="28"/>
          <w:lang w:val="en-US"/>
        </w:rPr>
      </w:pPr>
      <w:r w:rsidRPr="00726782">
        <w:rPr>
          <w:szCs w:val="28"/>
          <w:lang w:val="en-US"/>
        </w:rPr>
        <w:t>3. Microsoft Office 2007 Russian;</w:t>
      </w:r>
    </w:p>
    <w:p w:rsidR="00CB2105" w:rsidRPr="00726782" w:rsidRDefault="00CB2105" w:rsidP="00CB2105">
      <w:pPr>
        <w:spacing w:line="240" w:lineRule="auto"/>
        <w:ind w:firstLine="709"/>
        <w:jc w:val="both"/>
        <w:rPr>
          <w:szCs w:val="28"/>
          <w:lang w:val="en-US"/>
        </w:rPr>
      </w:pPr>
      <w:r w:rsidRPr="00726782">
        <w:rPr>
          <w:szCs w:val="28"/>
          <w:lang w:val="en-US"/>
        </w:rPr>
        <w:t xml:space="preserve">4. Kaspersky Endpoint Security </w:t>
      </w:r>
      <w:r w:rsidRPr="00726782">
        <w:rPr>
          <w:szCs w:val="28"/>
        </w:rPr>
        <w:t>для</w:t>
      </w:r>
      <w:r w:rsidRPr="00726782">
        <w:rPr>
          <w:szCs w:val="28"/>
          <w:lang w:val="en-US"/>
        </w:rPr>
        <w:t xml:space="preserve"> </w:t>
      </w:r>
      <w:r w:rsidRPr="00726782">
        <w:rPr>
          <w:szCs w:val="28"/>
        </w:rPr>
        <w:t>бизнеса</w:t>
      </w:r>
      <w:r w:rsidRPr="00726782">
        <w:rPr>
          <w:szCs w:val="28"/>
          <w:lang w:val="en-US"/>
        </w:rPr>
        <w:t>.</w:t>
      </w:r>
    </w:p>
    <w:p w:rsidR="00CB2105" w:rsidRPr="00726782" w:rsidRDefault="00CB2105" w:rsidP="00CB2105">
      <w:pPr>
        <w:spacing w:line="240" w:lineRule="auto"/>
        <w:ind w:firstLine="709"/>
        <w:jc w:val="both"/>
        <w:rPr>
          <w:b/>
          <w:szCs w:val="28"/>
        </w:rPr>
      </w:pPr>
      <w:r w:rsidRPr="00726782">
        <w:rPr>
          <w:b/>
          <w:szCs w:val="28"/>
        </w:rPr>
        <w:lastRenderedPageBreak/>
        <w:t>Свободно распространяемое программное обеспечение:</w:t>
      </w:r>
    </w:p>
    <w:p w:rsidR="00CB2105" w:rsidRPr="00726782" w:rsidRDefault="00CB2105" w:rsidP="00CB2105">
      <w:pPr>
        <w:spacing w:line="240" w:lineRule="auto"/>
        <w:ind w:firstLine="709"/>
        <w:jc w:val="both"/>
        <w:rPr>
          <w:szCs w:val="28"/>
        </w:rPr>
      </w:pPr>
      <w:r w:rsidRPr="00726782">
        <w:rPr>
          <w:szCs w:val="28"/>
        </w:rPr>
        <w:t xml:space="preserve">1. </w:t>
      </w:r>
      <w:r w:rsidRPr="00726782">
        <w:rPr>
          <w:szCs w:val="28"/>
          <w:lang w:val="en-US"/>
        </w:rPr>
        <w:t>PAINT</w:t>
      </w:r>
      <w:r w:rsidRPr="00726782">
        <w:rPr>
          <w:szCs w:val="28"/>
        </w:rPr>
        <w:t>.</w:t>
      </w:r>
      <w:r w:rsidRPr="00726782">
        <w:rPr>
          <w:szCs w:val="28"/>
          <w:lang w:val="en-US"/>
        </w:rPr>
        <w:t>NET</w:t>
      </w:r>
      <w:r w:rsidRPr="00726782">
        <w:rPr>
          <w:szCs w:val="28"/>
        </w:rPr>
        <w:t xml:space="preserve"> (</w:t>
      </w:r>
      <w:hyperlink r:id="rId5" w:history="1">
        <w:r w:rsidRPr="00726782">
          <w:rPr>
            <w:rStyle w:val="a6"/>
            <w:szCs w:val="28"/>
            <w:lang w:val="en-US"/>
          </w:rPr>
          <w:t>http</w:t>
        </w:r>
        <w:r w:rsidRPr="00726782">
          <w:rPr>
            <w:rStyle w:val="a6"/>
            <w:szCs w:val="28"/>
          </w:rPr>
          <w:t>://</w:t>
        </w:r>
        <w:proofErr w:type="spellStart"/>
        <w:r w:rsidRPr="00726782">
          <w:rPr>
            <w:rStyle w:val="a6"/>
            <w:szCs w:val="28"/>
            <w:lang w:val="en-US"/>
          </w:rPr>
          <w:t>paintnet</w:t>
        </w:r>
        <w:proofErr w:type="spellEnd"/>
        <w:r w:rsidRPr="00726782">
          <w:rPr>
            <w:rStyle w:val="a6"/>
            <w:szCs w:val="28"/>
          </w:rPr>
          <w:t>.</w:t>
        </w:r>
        <w:proofErr w:type="spellStart"/>
        <w:r w:rsidRPr="00726782">
          <w:rPr>
            <w:rStyle w:val="a6"/>
            <w:szCs w:val="28"/>
            <w:lang w:val="en-US"/>
          </w:rPr>
          <w:t>ru</w:t>
        </w:r>
        <w:proofErr w:type="spellEnd"/>
      </w:hyperlink>
      <w:r w:rsidRPr="00726782">
        <w:rPr>
          <w:szCs w:val="28"/>
        </w:rPr>
        <w:t>);</w:t>
      </w:r>
    </w:p>
    <w:p w:rsidR="00CB2105" w:rsidRPr="00726782" w:rsidRDefault="00CB2105" w:rsidP="00CB2105">
      <w:pPr>
        <w:spacing w:line="240" w:lineRule="auto"/>
        <w:ind w:firstLine="709"/>
        <w:jc w:val="both"/>
        <w:rPr>
          <w:szCs w:val="28"/>
          <w:lang w:val="en-US"/>
        </w:rPr>
      </w:pPr>
      <w:r w:rsidRPr="00726782">
        <w:rPr>
          <w:szCs w:val="28"/>
          <w:lang w:val="en-US"/>
        </w:rPr>
        <w:t>2. ADOBE ACROBAT READER DC (</w:t>
      </w:r>
      <w:hyperlink r:id="rId6" w:history="1">
        <w:r w:rsidRPr="00726782">
          <w:rPr>
            <w:rStyle w:val="a6"/>
            <w:szCs w:val="28"/>
            <w:lang w:val="en-US"/>
          </w:rPr>
          <w:t>http://acrobat.adobe.com</w:t>
        </w:r>
      </w:hyperlink>
      <w:r w:rsidRPr="00726782">
        <w:rPr>
          <w:szCs w:val="28"/>
          <w:lang w:val="en-US"/>
        </w:rPr>
        <w:t>);</w:t>
      </w:r>
    </w:p>
    <w:p w:rsidR="00CB2105" w:rsidRPr="00726782" w:rsidRDefault="00CB2105" w:rsidP="00CB2105">
      <w:pPr>
        <w:spacing w:line="240" w:lineRule="auto"/>
        <w:ind w:firstLine="709"/>
        <w:jc w:val="both"/>
        <w:rPr>
          <w:szCs w:val="28"/>
          <w:lang w:val="en-US"/>
        </w:rPr>
      </w:pPr>
      <w:r w:rsidRPr="00726782">
        <w:rPr>
          <w:szCs w:val="28"/>
          <w:lang w:val="en-US"/>
        </w:rPr>
        <w:t>3. IRFANVIEV (</w:t>
      </w:r>
      <w:hyperlink r:id="rId7" w:history="1">
        <w:r w:rsidRPr="00726782">
          <w:rPr>
            <w:rStyle w:val="a6"/>
            <w:szCs w:val="28"/>
            <w:lang w:val="en-US"/>
          </w:rPr>
          <w:t>http://www.irfanview.com</w:t>
        </w:r>
      </w:hyperlink>
      <w:r w:rsidRPr="00726782">
        <w:rPr>
          <w:szCs w:val="28"/>
          <w:lang w:val="en-US"/>
        </w:rPr>
        <w:t>);</w:t>
      </w:r>
    </w:p>
    <w:p w:rsidR="00CB2105" w:rsidRPr="00726782" w:rsidRDefault="00CB2105" w:rsidP="00CB2105">
      <w:pPr>
        <w:spacing w:line="240" w:lineRule="auto"/>
        <w:ind w:firstLine="709"/>
        <w:jc w:val="both"/>
        <w:rPr>
          <w:szCs w:val="28"/>
          <w:lang w:val="en-US"/>
        </w:rPr>
      </w:pPr>
      <w:r w:rsidRPr="00726782">
        <w:rPr>
          <w:szCs w:val="28"/>
          <w:lang w:val="en-US"/>
        </w:rPr>
        <w:t>4. VLCMEDIA PLAYER (</w:t>
      </w:r>
      <w:hyperlink r:id="rId8" w:history="1">
        <w:r w:rsidRPr="00726782">
          <w:rPr>
            <w:rStyle w:val="a6"/>
            <w:szCs w:val="28"/>
            <w:lang w:val="en-US"/>
          </w:rPr>
          <w:t>http://www.vidioplan.org</w:t>
        </w:r>
      </w:hyperlink>
      <w:r w:rsidRPr="00726782">
        <w:rPr>
          <w:szCs w:val="28"/>
          <w:lang w:val="en-US"/>
        </w:rPr>
        <w:t>);</w:t>
      </w:r>
    </w:p>
    <w:p w:rsidR="00CB2105" w:rsidRPr="00726782" w:rsidRDefault="00CB2105" w:rsidP="00CB2105">
      <w:pPr>
        <w:spacing w:line="240" w:lineRule="auto"/>
        <w:ind w:firstLine="709"/>
        <w:jc w:val="both"/>
        <w:rPr>
          <w:szCs w:val="28"/>
          <w:lang w:val="en-US"/>
        </w:rPr>
      </w:pPr>
      <w:r w:rsidRPr="00726782">
        <w:rPr>
          <w:szCs w:val="28"/>
          <w:lang w:val="en-US"/>
        </w:rPr>
        <w:t>5. K-lite Codec Pack (</w:t>
      </w:r>
      <w:hyperlink r:id="rId9" w:history="1">
        <w:r w:rsidRPr="00726782">
          <w:rPr>
            <w:rStyle w:val="a6"/>
            <w:szCs w:val="28"/>
            <w:lang w:val="en-US"/>
          </w:rPr>
          <w:t>http://codecguide.com</w:t>
        </w:r>
      </w:hyperlink>
      <w:r w:rsidRPr="00726782">
        <w:rPr>
          <w:szCs w:val="28"/>
          <w:lang w:val="en-US"/>
        </w:rPr>
        <w:t>).</w:t>
      </w:r>
    </w:p>
    <w:p w:rsidR="00CB2105" w:rsidRPr="00726782" w:rsidRDefault="00CB2105" w:rsidP="00CB2105">
      <w:pPr>
        <w:spacing w:line="240" w:lineRule="auto"/>
        <w:ind w:firstLine="709"/>
        <w:jc w:val="both"/>
        <w:rPr>
          <w:b/>
          <w:szCs w:val="28"/>
        </w:rPr>
      </w:pPr>
      <w:r w:rsidRPr="00726782">
        <w:rPr>
          <w:b/>
          <w:szCs w:val="28"/>
        </w:rPr>
        <w:t>5.3 Перечень профессиональных баз данных и информационно-справочных систем</w:t>
      </w:r>
    </w:p>
    <w:p w:rsidR="00CB2105" w:rsidRPr="00726782" w:rsidRDefault="00CB2105" w:rsidP="00CB2105">
      <w:pPr>
        <w:spacing w:line="240" w:lineRule="auto"/>
        <w:ind w:firstLine="709"/>
        <w:jc w:val="both"/>
        <w:rPr>
          <w:szCs w:val="28"/>
          <w:lang w:val="en-US"/>
        </w:rPr>
      </w:pPr>
      <w:r w:rsidRPr="00726782">
        <w:rPr>
          <w:szCs w:val="28"/>
          <w:lang w:val="en-US"/>
        </w:rPr>
        <w:t xml:space="preserve">1. PubMed. </w:t>
      </w:r>
      <w:hyperlink r:id="rId10" w:history="1">
        <w:r w:rsidRPr="00726782">
          <w:rPr>
            <w:rStyle w:val="a6"/>
            <w:szCs w:val="28"/>
            <w:lang w:val="en-US"/>
          </w:rPr>
          <w:t>http://www.ncbi.nlm.nih.gov/pubmed</w:t>
        </w:r>
      </w:hyperlink>
    </w:p>
    <w:p w:rsidR="00CB2105" w:rsidRPr="00726782" w:rsidRDefault="00CB2105" w:rsidP="00CB2105">
      <w:pPr>
        <w:spacing w:line="240" w:lineRule="auto"/>
        <w:ind w:firstLine="709"/>
        <w:jc w:val="both"/>
        <w:rPr>
          <w:szCs w:val="28"/>
          <w:lang w:val="en-US"/>
        </w:rPr>
      </w:pPr>
      <w:r w:rsidRPr="00726782">
        <w:rPr>
          <w:szCs w:val="28"/>
          <w:lang w:val="en-US"/>
        </w:rPr>
        <w:t xml:space="preserve">2. </w:t>
      </w:r>
      <w:proofErr w:type="spellStart"/>
      <w:r w:rsidRPr="00726782">
        <w:rPr>
          <w:szCs w:val="28"/>
          <w:lang w:val="en-US"/>
        </w:rPr>
        <w:t>MedScape</w:t>
      </w:r>
      <w:proofErr w:type="spellEnd"/>
      <w:r w:rsidRPr="00726782">
        <w:rPr>
          <w:szCs w:val="28"/>
          <w:lang w:val="en-US"/>
        </w:rPr>
        <w:t xml:space="preserve">. </w:t>
      </w:r>
      <w:hyperlink r:id="rId11" w:history="1">
        <w:r w:rsidRPr="00726782">
          <w:rPr>
            <w:rStyle w:val="a6"/>
            <w:szCs w:val="28"/>
            <w:lang w:val="en-US"/>
          </w:rPr>
          <w:t>http://www.medscape.com/</w:t>
        </w:r>
      </w:hyperlink>
    </w:p>
    <w:p w:rsidR="00CB2105" w:rsidRPr="00726782" w:rsidRDefault="00CB2105" w:rsidP="00CB2105">
      <w:pPr>
        <w:spacing w:line="240" w:lineRule="auto"/>
        <w:ind w:firstLine="709"/>
        <w:jc w:val="both"/>
        <w:rPr>
          <w:szCs w:val="28"/>
        </w:rPr>
      </w:pPr>
      <w:r w:rsidRPr="00726782">
        <w:rPr>
          <w:szCs w:val="28"/>
        </w:rPr>
        <w:t xml:space="preserve">3. </w:t>
      </w:r>
      <w:proofErr w:type="spellStart"/>
      <w:r w:rsidRPr="00726782">
        <w:rPr>
          <w:szCs w:val="28"/>
        </w:rPr>
        <w:t>Handbooks</w:t>
      </w:r>
      <w:proofErr w:type="spellEnd"/>
      <w:r w:rsidRPr="00726782">
        <w:rPr>
          <w:szCs w:val="28"/>
        </w:rPr>
        <w:t xml:space="preserve">. </w:t>
      </w:r>
      <w:hyperlink r:id="rId12" w:history="1">
        <w:r w:rsidRPr="00726782">
          <w:rPr>
            <w:rStyle w:val="a6"/>
            <w:szCs w:val="28"/>
          </w:rPr>
          <w:t>http://www.handbooks.ru</w:t>
        </w:r>
      </w:hyperlink>
    </w:p>
    <w:p w:rsidR="00CB2105" w:rsidRPr="00726782" w:rsidRDefault="00CB2105" w:rsidP="00CB2105">
      <w:pPr>
        <w:spacing w:line="240" w:lineRule="auto"/>
        <w:ind w:firstLine="709"/>
        <w:jc w:val="both"/>
        <w:rPr>
          <w:szCs w:val="28"/>
        </w:rPr>
      </w:pPr>
      <w:r w:rsidRPr="00726782">
        <w:rPr>
          <w:szCs w:val="28"/>
        </w:rPr>
        <w:t xml:space="preserve">4. Научная электронная библиотека </w:t>
      </w:r>
      <w:hyperlink r:id="rId13" w:history="1">
        <w:r w:rsidRPr="00726782">
          <w:rPr>
            <w:rStyle w:val="a6"/>
            <w:szCs w:val="28"/>
          </w:rPr>
          <w:t>https://elibrary.ru</w:t>
        </w:r>
      </w:hyperlink>
    </w:p>
    <w:p w:rsidR="00CB2105" w:rsidRPr="00726782" w:rsidRDefault="00CB2105" w:rsidP="00CB2105">
      <w:pPr>
        <w:spacing w:line="240" w:lineRule="auto"/>
        <w:ind w:firstLine="709"/>
        <w:jc w:val="both"/>
        <w:rPr>
          <w:szCs w:val="28"/>
        </w:rPr>
      </w:pPr>
      <w:r w:rsidRPr="00726782">
        <w:rPr>
          <w:szCs w:val="28"/>
        </w:rPr>
        <w:t xml:space="preserve">5. </w:t>
      </w:r>
      <w:proofErr w:type="spellStart"/>
      <w:r w:rsidRPr="00726782">
        <w:rPr>
          <w:szCs w:val="28"/>
        </w:rPr>
        <w:t>EuropePubMedCentral</w:t>
      </w:r>
      <w:proofErr w:type="spellEnd"/>
      <w:r w:rsidRPr="00726782">
        <w:rPr>
          <w:szCs w:val="28"/>
        </w:rPr>
        <w:t xml:space="preserve">. </w:t>
      </w:r>
      <w:hyperlink r:id="rId14" w:history="1">
        <w:r w:rsidRPr="00726782">
          <w:rPr>
            <w:rStyle w:val="a6"/>
            <w:szCs w:val="28"/>
          </w:rPr>
          <w:t>https://europepmc.org/</w:t>
        </w:r>
      </w:hyperlink>
    </w:p>
    <w:p w:rsidR="00CB2105" w:rsidRPr="00726782" w:rsidRDefault="00CB2105" w:rsidP="00CB2105">
      <w:pPr>
        <w:spacing w:line="240" w:lineRule="auto"/>
        <w:ind w:firstLine="709"/>
        <w:jc w:val="both"/>
        <w:rPr>
          <w:b/>
          <w:szCs w:val="28"/>
        </w:rPr>
      </w:pPr>
    </w:p>
    <w:p w:rsidR="00CB2105" w:rsidRPr="00726782" w:rsidRDefault="00CB2105" w:rsidP="00CB2105">
      <w:pPr>
        <w:spacing w:line="240" w:lineRule="auto"/>
        <w:ind w:firstLine="709"/>
        <w:jc w:val="both"/>
        <w:rPr>
          <w:b/>
          <w:szCs w:val="28"/>
        </w:rPr>
      </w:pPr>
      <w:r w:rsidRPr="00726782">
        <w:rPr>
          <w:b/>
          <w:szCs w:val="28"/>
        </w:rPr>
        <w:t>6. Методические указания для обучающихся по освоению дисциплины (модуля)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CB2105" w:rsidRPr="00726782" w:rsidTr="004F3688">
        <w:tc>
          <w:tcPr>
            <w:tcW w:w="3256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Вид учебных занятий</w:t>
            </w:r>
          </w:p>
        </w:tc>
        <w:tc>
          <w:tcPr>
            <w:tcW w:w="6089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Организация деятельности обучающегося</w:t>
            </w:r>
          </w:p>
        </w:tc>
      </w:tr>
      <w:tr w:rsidR="00CB2105" w:rsidRPr="00726782" w:rsidTr="004F3688">
        <w:tc>
          <w:tcPr>
            <w:tcW w:w="3256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Лекции</w:t>
            </w:r>
          </w:p>
        </w:tc>
        <w:tc>
          <w:tcPr>
            <w:tcW w:w="6089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В ходе лекционных занятий необходимо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рекомендации. Желательно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</w:t>
            </w:r>
          </w:p>
        </w:tc>
      </w:tr>
      <w:tr w:rsidR="00CB2105" w:rsidRPr="00726782" w:rsidTr="004F3688">
        <w:tc>
          <w:tcPr>
            <w:tcW w:w="3256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6089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Проработка рабочей программы, уделяя особое внимание целям и задачам структуре и содержанию дисциплины. Конспектирование источников. Работа с конспектом лекций, подготовка ответов к контрольным вопросам, просмотр рекомендуемой литературы, работа с текстом (из основной и дополнительной литературы и электронных ресурсов). Решение ситуационных задач по заданной теме.</w:t>
            </w:r>
          </w:p>
        </w:tc>
      </w:tr>
      <w:tr w:rsidR="00CB2105" w:rsidRPr="00726782" w:rsidTr="004F3688">
        <w:tc>
          <w:tcPr>
            <w:tcW w:w="3256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6089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Знакомство с основной и дополнительной литературой, включая справочные издания, зарубежные источники, конспект основных положений, терминов, сведений, требующих для запоминания и являющихся основополагающими в этой теме. Работа с конспектом лекций, подготовка ответов к контрольным вопросам и решение ситуационных задач.</w:t>
            </w:r>
          </w:p>
        </w:tc>
      </w:tr>
      <w:tr w:rsidR="00CB2105" w:rsidRPr="00726782" w:rsidTr="004F3688">
        <w:tc>
          <w:tcPr>
            <w:tcW w:w="3256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Собеседование</w:t>
            </w:r>
          </w:p>
        </w:tc>
        <w:tc>
          <w:tcPr>
            <w:tcW w:w="6089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 xml:space="preserve">На занятии каждый обучающийся должен быть готовым к выступлению по всем поставленным в плане занятия вопросам, проявлять максимальную активность при их рассмотрении. Выступление должно строиться свободно, убедительно и аргументированно. Ответ на вопрос не </w:t>
            </w:r>
            <w:r w:rsidRPr="00726782">
              <w:rPr>
                <w:sz w:val="24"/>
                <w:szCs w:val="24"/>
              </w:rPr>
              <w:lastRenderedPageBreak/>
              <w:t>должен сводиться только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</w:t>
            </w:r>
          </w:p>
        </w:tc>
      </w:tr>
      <w:tr w:rsidR="00CB2105" w:rsidRPr="00726782" w:rsidTr="004F3688">
        <w:tc>
          <w:tcPr>
            <w:tcW w:w="3256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lastRenderedPageBreak/>
              <w:t>Решение ситуационных задач</w:t>
            </w:r>
          </w:p>
        </w:tc>
        <w:tc>
          <w:tcPr>
            <w:tcW w:w="6089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При решении ситуационной задачи следует проанализировать описанную в задаче ситуацию и ответить на все имеющиеся вопросы. Ответы должны быть развернутыми и обоснованными. Обычно в задаче поставлено несколько вопросов. Поэтому целесообразно на каждый вопрос отвечать отдельно. При решении задачи необходимо выбрать оптимальный вариант ее решения (подобрать известные или предложить свой алгоритмы действия).</w:t>
            </w:r>
          </w:p>
        </w:tc>
      </w:tr>
      <w:tr w:rsidR="00CB2105" w:rsidRPr="00726782" w:rsidTr="004F3688">
        <w:tc>
          <w:tcPr>
            <w:tcW w:w="3256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Подготовка к промежуточной аттестации</w:t>
            </w:r>
          </w:p>
        </w:tc>
        <w:tc>
          <w:tcPr>
            <w:tcW w:w="6089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При подготовке к промежуточной аттестации необходимо ориентироваться на конспекты лекций, рекомендуемую литературу и др.</w:t>
            </w:r>
          </w:p>
        </w:tc>
      </w:tr>
    </w:tbl>
    <w:p w:rsidR="00CB2105" w:rsidRPr="00726782" w:rsidRDefault="00CB2105" w:rsidP="00CB2105">
      <w:pPr>
        <w:spacing w:line="240" w:lineRule="auto"/>
        <w:ind w:firstLine="709"/>
        <w:jc w:val="both"/>
        <w:rPr>
          <w:szCs w:val="28"/>
        </w:rPr>
      </w:pPr>
    </w:p>
    <w:p w:rsidR="00CB2105" w:rsidRPr="00726782" w:rsidRDefault="00CB2105" w:rsidP="00CB2105">
      <w:pPr>
        <w:spacing w:line="240" w:lineRule="auto"/>
        <w:ind w:firstLine="709"/>
        <w:jc w:val="both"/>
        <w:rPr>
          <w:b/>
          <w:szCs w:val="28"/>
        </w:rPr>
      </w:pPr>
      <w:r w:rsidRPr="00726782">
        <w:rPr>
          <w:b/>
          <w:szCs w:val="28"/>
        </w:rPr>
        <w:t>7. Материально-техническое обеспечение по дисциплине (модулю)</w:t>
      </w:r>
    </w:p>
    <w:p w:rsidR="00CB2105" w:rsidRPr="00726782" w:rsidRDefault="00CB2105" w:rsidP="00CB2105">
      <w:pPr>
        <w:spacing w:line="240" w:lineRule="auto"/>
        <w:ind w:firstLine="709"/>
        <w:jc w:val="both"/>
        <w:rPr>
          <w:szCs w:val="28"/>
        </w:rPr>
      </w:pPr>
      <w:r w:rsidRPr="00726782">
        <w:rPr>
          <w:szCs w:val="28"/>
        </w:rPr>
        <w:t>Лекции и практические занятия, групповые и индивидуальные консультации, текущий контроль и промежуточная аттестация проводятся в аудиториях, укомплектованных специализированной мебелью и техническими средствами обучения, служащими для представления учебной информации большой аудитории, а также демонстрационным оборудованием и учебно-наглядными пособиями в соответствии со справкой материально-технического обеспечения. Для самостоятельной работы используются помещения для самостоятельной работы, оснащенные компьютерной техникой с подключением к сети «Интернет» и обеспеченные доступом в электронную информационно-образовательную среду.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2772"/>
        <w:gridCol w:w="6089"/>
      </w:tblGrid>
      <w:tr w:rsidR="00CB2105" w:rsidRPr="00726782" w:rsidTr="004F3688">
        <w:tc>
          <w:tcPr>
            <w:tcW w:w="484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№</w:t>
            </w:r>
          </w:p>
        </w:tc>
        <w:tc>
          <w:tcPr>
            <w:tcW w:w="2772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Вид работ</w:t>
            </w:r>
          </w:p>
        </w:tc>
        <w:tc>
          <w:tcPr>
            <w:tcW w:w="6089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Наименование учебной аудитории, ее оснащенность оборудованием и техническими средствами обучения</w:t>
            </w:r>
          </w:p>
        </w:tc>
      </w:tr>
      <w:tr w:rsidR="00CB2105" w:rsidRPr="00726782" w:rsidTr="004F3688">
        <w:tc>
          <w:tcPr>
            <w:tcW w:w="484" w:type="dxa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1</w:t>
            </w:r>
          </w:p>
        </w:tc>
        <w:tc>
          <w:tcPr>
            <w:tcW w:w="2772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Лекции</w:t>
            </w:r>
          </w:p>
        </w:tc>
        <w:tc>
          <w:tcPr>
            <w:tcW w:w="6089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CB2105" w:rsidRPr="00726782" w:rsidTr="004F3688">
        <w:tc>
          <w:tcPr>
            <w:tcW w:w="484" w:type="dxa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2</w:t>
            </w:r>
          </w:p>
        </w:tc>
        <w:tc>
          <w:tcPr>
            <w:tcW w:w="2772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6089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CB2105" w:rsidRPr="00726782" w:rsidTr="004F3688">
        <w:tc>
          <w:tcPr>
            <w:tcW w:w="484" w:type="dxa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3</w:t>
            </w:r>
          </w:p>
        </w:tc>
        <w:tc>
          <w:tcPr>
            <w:tcW w:w="2772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6089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CB2105" w:rsidRPr="00726782" w:rsidRDefault="00CB2105" w:rsidP="00CB2105">
      <w:pPr>
        <w:spacing w:line="240" w:lineRule="auto"/>
        <w:ind w:firstLine="709"/>
        <w:jc w:val="both"/>
        <w:rPr>
          <w:szCs w:val="28"/>
        </w:rPr>
      </w:pPr>
    </w:p>
    <w:p w:rsidR="00CB2105" w:rsidRPr="00726782" w:rsidRDefault="00CB2105" w:rsidP="00CB2105">
      <w:pPr>
        <w:spacing w:line="240" w:lineRule="auto"/>
        <w:ind w:firstLine="708"/>
        <w:jc w:val="both"/>
        <w:rPr>
          <w:b/>
          <w:szCs w:val="28"/>
        </w:rPr>
      </w:pPr>
      <w:r w:rsidRPr="00726782">
        <w:rPr>
          <w:b/>
          <w:szCs w:val="28"/>
        </w:rPr>
        <w:t>8. Критерии оценивания компетенций выбирать в зависимости от формы контроля!</w:t>
      </w:r>
    </w:p>
    <w:p w:rsidR="00CB2105" w:rsidRPr="00726782" w:rsidRDefault="00CB2105" w:rsidP="00CB2105">
      <w:pPr>
        <w:spacing w:line="240" w:lineRule="auto"/>
        <w:ind w:firstLine="708"/>
        <w:jc w:val="both"/>
        <w:rPr>
          <w:szCs w:val="28"/>
        </w:rPr>
      </w:pPr>
      <w:r w:rsidRPr="00726782">
        <w:rPr>
          <w:szCs w:val="28"/>
        </w:rPr>
        <w:t>Шкалы оценивания результатов обучения, соотнесенных с планируемыми результатами освоения образовательной программы (</w:t>
      </w:r>
      <w:proofErr w:type="spellStart"/>
      <w:r w:rsidRPr="00726782">
        <w:rPr>
          <w:szCs w:val="28"/>
        </w:rPr>
        <w:t>сформированность</w:t>
      </w:r>
      <w:proofErr w:type="spellEnd"/>
      <w:r w:rsidRPr="00726782">
        <w:rPr>
          <w:szCs w:val="28"/>
        </w:rPr>
        <w:t xml:space="preserve"> компетенций) в рамках дисциплины (модуля).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73"/>
        <w:gridCol w:w="3825"/>
        <w:gridCol w:w="3047"/>
      </w:tblGrid>
      <w:tr w:rsidR="00CB2105" w:rsidRPr="00726782" w:rsidTr="004F3688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05" w:rsidRPr="00726782" w:rsidRDefault="00CB2105" w:rsidP="004F3688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 w:rsidRPr="00726782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05" w:rsidRPr="00726782" w:rsidRDefault="00CB2105" w:rsidP="004F3688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 w:rsidRPr="00726782">
              <w:rPr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105" w:rsidRPr="00726782" w:rsidRDefault="00CB2105" w:rsidP="004F3688">
            <w:pPr>
              <w:spacing w:line="100" w:lineRule="atLeast"/>
              <w:jc w:val="center"/>
            </w:pPr>
            <w:r w:rsidRPr="00726782">
              <w:rPr>
                <w:b/>
                <w:sz w:val="24"/>
                <w:szCs w:val="24"/>
              </w:rPr>
              <w:t>Критерии оценивания сформированности компетенций</w:t>
            </w:r>
          </w:p>
        </w:tc>
      </w:tr>
      <w:tr w:rsidR="00CB2105" w:rsidRPr="00726782" w:rsidTr="004F3688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105" w:rsidRPr="00726782" w:rsidRDefault="00CB2105" w:rsidP="004F3688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Зачтено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105" w:rsidRPr="00726782" w:rsidRDefault="00CB2105" w:rsidP="004F3688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 xml:space="preserve">- освоение материала программы дисциплины; </w:t>
            </w:r>
          </w:p>
          <w:p w:rsidR="00CB2105" w:rsidRPr="00726782" w:rsidRDefault="00CB2105" w:rsidP="004F3688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 xml:space="preserve">- последовательное, четкое и логически стройное использование </w:t>
            </w:r>
            <w:r w:rsidRPr="00726782">
              <w:rPr>
                <w:sz w:val="24"/>
                <w:szCs w:val="24"/>
              </w:rPr>
              <w:lastRenderedPageBreak/>
              <w:t xml:space="preserve">материалов программы дисциплины при ответе на вопросы; </w:t>
            </w:r>
          </w:p>
          <w:p w:rsidR="00CB2105" w:rsidRPr="00726782" w:rsidRDefault="00CB2105" w:rsidP="004F3688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 xml:space="preserve">- способность тесно увязывать теорию с практикой; </w:t>
            </w:r>
          </w:p>
          <w:p w:rsidR="00CB2105" w:rsidRPr="00726782" w:rsidRDefault="00CB2105" w:rsidP="004F3688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 свободное применение полученных знаний, умений и навыков;</w:t>
            </w:r>
          </w:p>
          <w:p w:rsidR="00CB2105" w:rsidRPr="00726782" w:rsidRDefault="00CB2105" w:rsidP="004F3688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 xml:space="preserve">- использование при ответе на вопросы опыта практической деятельности; </w:t>
            </w:r>
          </w:p>
          <w:p w:rsidR="00CB2105" w:rsidRPr="00726782" w:rsidRDefault="00CB2105" w:rsidP="004F3688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 xml:space="preserve">- правильное обоснование решений, выводов; </w:t>
            </w:r>
          </w:p>
          <w:p w:rsidR="00CB2105" w:rsidRPr="00726782" w:rsidRDefault="00CB2105" w:rsidP="004F3688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 целостное владение навыками и приемами выполнения практических задач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105" w:rsidRPr="00726782" w:rsidRDefault="00CB2105" w:rsidP="004F3688">
            <w:pPr>
              <w:spacing w:line="100" w:lineRule="atLeast"/>
              <w:jc w:val="both"/>
            </w:pPr>
            <w:r w:rsidRPr="00726782">
              <w:rPr>
                <w:sz w:val="24"/>
                <w:szCs w:val="24"/>
              </w:rPr>
              <w:lastRenderedPageBreak/>
              <w:t xml:space="preserve">Компетенция в рамках программы дисциплины сформирована. Индикаторы достижения </w:t>
            </w:r>
            <w:r w:rsidRPr="00726782">
              <w:rPr>
                <w:sz w:val="24"/>
                <w:szCs w:val="24"/>
              </w:rPr>
              <w:lastRenderedPageBreak/>
              <w:t>компетенции проявлены. Демонстрирует понимание круга вопросов оцениваемой компетенции. Все требования/составляющие индикаторов достижения компетенции в соответствии с Разделом 1 рабочей программы выполнены. Проявляет высокий уровень самостоятельности и адаптивности в использовании теоретических знаний, практических умений и навыков в профессиональной деятельности. Готов к самостоятельной конвертации знаний, умений и навыков в практику.</w:t>
            </w:r>
          </w:p>
        </w:tc>
      </w:tr>
      <w:tr w:rsidR="00CB2105" w:rsidRPr="00726782" w:rsidTr="004F3688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105" w:rsidRPr="00726782" w:rsidRDefault="00CB2105" w:rsidP="004F3688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lastRenderedPageBreak/>
              <w:t>Не зачтено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105" w:rsidRPr="00726782" w:rsidRDefault="00CB2105" w:rsidP="004F3688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 материал рабочей программы дисциплины не освоен;</w:t>
            </w:r>
          </w:p>
          <w:p w:rsidR="00CB2105" w:rsidRPr="00726782" w:rsidRDefault="00CB2105" w:rsidP="004F3688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 обучающийся допускает грубые неточности в терминологии, неправильные формулировки, нарушения логической последовательности в ответах на вопросы;</w:t>
            </w:r>
          </w:p>
          <w:p w:rsidR="00CB2105" w:rsidRPr="00726782" w:rsidRDefault="00CB2105" w:rsidP="004F3688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 значительные затруднения в обосновании решений, выводов.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105" w:rsidRPr="00726782" w:rsidRDefault="00CB2105" w:rsidP="004F3688">
            <w:pPr>
              <w:spacing w:line="100" w:lineRule="atLeast"/>
              <w:jc w:val="both"/>
            </w:pPr>
            <w:r w:rsidRPr="00726782">
              <w:rPr>
                <w:sz w:val="24"/>
                <w:szCs w:val="24"/>
              </w:rPr>
              <w:t>Демонстрирует непонимание или небольшое понимание круга вопросов оцениваемой компетенции. Ни одно или многие требования/составляющие индикаторов достижения компетенции в соответствии с Разделом 1 рабочей программы не выполнены.</w:t>
            </w:r>
          </w:p>
        </w:tc>
      </w:tr>
    </w:tbl>
    <w:p w:rsidR="00CB2105" w:rsidRPr="00726782" w:rsidRDefault="00CB2105" w:rsidP="00CB2105">
      <w:pPr>
        <w:spacing w:line="240" w:lineRule="auto"/>
        <w:ind w:firstLine="708"/>
        <w:jc w:val="both"/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74"/>
        <w:gridCol w:w="3825"/>
        <w:gridCol w:w="3046"/>
      </w:tblGrid>
      <w:tr w:rsidR="00CB2105" w:rsidRPr="00726782" w:rsidTr="004F3688">
        <w:tc>
          <w:tcPr>
            <w:tcW w:w="2263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26782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3967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26782">
              <w:rPr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  <w:tc>
          <w:tcPr>
            <w:tcW w:w="3115" w:type="dxa"/>
            <w:vAlign w:val="center"/>
          </w:tcPr>
          <w:p w:rsidR="00CB2105" w:rsidRPr="00726782" w:rsidRDefault="00CB2105" w:rsidP="004F368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26782">
              <w:rPr>
                <w:b/>
                <w:sz w:val="24"/>
                <w:szCs w:val="24"/>
              </w:rPr>
              <w:t>Критерии оценивания сформированности компетенций</w:t>
            </w:r>
          </w:p>
        </w:tc>
      </w:tr>
      <w:tr w:rsidR="00CB2105" w:rsidRPr="00726782" w:rsidTr="004F3688">
        <w:tc>
          <w:tcPr>
            <w:tcW w:w="2263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Отлично</w:t>
            </w:r>
          </w:p>
        </w:tc>
        <w:tc>
          <w:tcPr>
            <w:tcW w:w="3967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Глубокое и прочное освоение материала дисциплины,</w:t>
            </w:r>
          </w:p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 исчерпывающее, последовательное, четкое и логически стройное изложение материалов программы дисциплины,</w:t>
            </w:r>
          </w:p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 способность тесно увязывать теорию с практикой,</w:t>
            </w:r>
          </w:p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 xml:space="preserve">- свободное применение полученных знаний, умений и </w:t>
            </w:r>
            <w:r w:rsidRPr="00726782">
              <w:rPr>
                <w:sz w:val="24"/>
                <w:szCs w:val="24"/>
              </w:rPr>
              <w:lastRenderedPageBreak/>
              <w:t>навыков, в том числе при их видоизменении,</w:t>
            </w:r>
          </w:p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 использование при ответе материал монографической литературы,</w:t>
            </w:r>
          </w:p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 правильное обоснование принятого решения,</w:t>
            </w:r>
          </w:p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 исчерпывающее и целостное владение навыками и приемами выполнения практических задач.</w:t>
            </w:r>
          </w:p>
        </w:tc>
        <w:tc>
          <w:tcPr>
            <w:tcW w:w="3115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lastRenderedPageBreak/>
              <w:t xml:space="preserve">Компетенции сформированы. Демонстрирует полное понимание круга вопросов оцениваемых компетенций. Требования, предъявляемые к освоению компетенций, выполнены. Проявляет высокий уровень самостоятельности и адаптивности в использовании </w:t>
            </w:r>
            <w:r w:rsidRPr="00726782">
              <w:rPr>
                <w:sz w:val="24"/>
                <w:szCs w:val="24"/>
              </w:rPr>
              <w:lastRenderedPageBreak/>
              <w:t>теоретических знаний, практических умений и навыков и в профессиональной деятельности. Готов к самостоятельной конвертации знаний, умений и навыков</w:t>
            </w:r>
          </w:p>
        </w:tc>
      </w:tr>
      <w:tr w:rsidR="00CB2105" w:rsidRPr="00726782" w:rsidTr="004F3688">
        <w:tc>
          <w:tcPr>
            <w:tcW w:w="2263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lastRenderedPageBreak/>
              <w:t>Хорошо</w:t>
            </w:r>
          </w:p>
        </w:tc>
        <w:tc>
          <w:tcPr>
            <w:tcW w:w="3967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 твердое знание материала программы дисциплины, грамотное, без существенных неточностей в ответах его применение;</w:t>
            </w:r>
          </w:p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 правильное применение теоретических положений и полученного опыта практической деятельности при решении практических задач;</w:t>
            </w:r>
          </w:p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 владение необходимыми навыками и приемами их выполнения</w:t>
            </w:r>
          </w:p>
        </w:tc>
        <w:tc>
          <w:tcPr>
            <w:tcW w:w="3115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Компетенции сформированы. Демонстрирует значительное понимание круга вопросов оцениваемых компетенций. Основные требования, предъявляемые к освоению компетенций, выполнены. Проявляет достаточный уровень самостоятельности в использовании теоретических знаний, практических умений и навыков в профессиональной деятельности.</w:t>
            </w:r>
          </w:p>
        </w:tc>
      </w:tr>
      <w:tr w:rsidR="00CB2105" w:rsidRPr="00726782" w:rsidTr="004F3688">
        <w:tc>
          <w:tcPr>
            <w:tcW w:w="2263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3967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 освоение только основного материал без детализации;</w:t>
            </w:r>
          </w:p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 неточности в терминологии, недостаточно правильные формулировки, нарушения логической последовательности в ответах;</w:t>
            </w:r>
          </w:p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 затруднения при выполнении практических задач</w:t>
            </w:r>
          </w:p>
        </w:tc>
        <w:tc>
          <w:tcPr>
            <w:tcW w:w="3115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Компетенции сформированы. Демонстрирует частичное понимание круга вопросов оцениваемых компетенций. Большинство требований, предъявляемых к освоению компетенций, выполнены. Несамостоятелен при использовании теоретических знаний, практических умений и навыков в профессиональной деятельности</w:t>
            </w:r>
          </w:p>
        </w:tc>
      </w:tr>
      <w:tr w:rsidR="00CB2105" w:rsidRPr="00726782" w:rsidTr="004F3688">
        <w:tc>
          <w:tcPr>
            <w:tcW w:w="2263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3967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выполняет практические задачи.</w:t>
            </w:r>
          </w:p>
        </w:tc>
        <w:tc>
          <w:tcPr>
            <w:tcW w:w="3115" w:type="dxa"/>
          </w:tcPr>
          <w:p w:rsidR="00CB2105" w:rsidRPr="00726782" w:rsidRDefault="00CB210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Демонстрирует непонимание или небольшое понимание круга вопросов оцениваемых компетенций. Ни одно или многие требования, предъявляемые к освоению компетенций, не выполнены.</w:t>
            </w:r>
          </w:p>
        </w:tc>
      </w:tr>
    </w:tbl>
    <w:p w:rsidR="00CB2105" w:rsidRPr="00726782" w:rsidRDefault="00CB2105" w:rsidP="00CB2105">
      <w:pPr>
        <w:spacing w:line="240" w:lineRule="auto"/>
        <w:ind w:firstLine="708"/>
        <w:jc w:val="both"/>
        <w:rPr>
          <w:szCs w:val="28"/>
        </w:rPr>
      </w:pPr>
    </w:p>
    <w:p w:rsidR="00CB2105" w:rsidRPr="00726782" w:rsidRDefault="00CB2105" w:rsidP="00CB2105">
      <w:pPr>
        <w:spacing w:line="240" w:lineRule="auto"/>
        <w:ind w:firstLine="708"/>
        <w:jc w:val="both"/>
        <w:rPr>
          <w:b/>
          <w:szCs w:val="28"/>
        </w:rPr>
      </w:pPr>
      <w:r w:rsidRPr="00726782">
        <w:rPr>
          <w:b/>
          <w:szCs w:val="28"/>
        </w:rPr>
        <w:t>9. Особенности организации образовательного процесса по программам ординатуры для инвалидов и лиц с ограниченными возможностями здоровья</w:t>
      </w:r>
    </w:p>
    <w:p w:rsidR="00CB2105" w:rsidRPr="00726782" w:rsidRDefault="00CB2105" w:rsidP="00CB2105">
      <w:pPr>
        <w:spacing w:line="240" w:lineRule="auto"/>
        <w:ind w:firstLine="708"/>
        <w:jc w:val="both"/>
        <w:rPr>
          <w:szCs w:val="28"/>
        </w:rPr>
      </w:pPr>
      <w:r w:rsidRPr="00726782">
        <w:rPr>
          <w:szCs w:val="28"/>
        </w:rPr>
        <w:t xml:space="preserve">Содержание высшего образования по программам </w:t>
      </w:r>
      <w:proofErr w:type="gramStart"/>
      <w:r w:rsidRPr="00726782">
        <w:rPr>
          <w:szCs w:val="28"/>
        </w:rPr>
        <w:t>ординатуры и условия организации обучения</w:t>
      </w:r>
      <w:proofErr w:type="gramEnd"/>
      <w:r w:rsidRPr="00726782">
        <w:rPr>
          <w:szCs w:val="28"/>
        </w:rPr>
        <w:t xml:space="preserve"> обучающихся с ограниченными возможностями здоровья определяются адаптированной программой ординатуры, а для инвалидов также в соответствии с индивидуальной программой реабилитации инвалида. Обучение обучающихся с ограниченными возможностями здоровья осуществляется на основе программ ординатуры, адаптированных для обучения указанных обучающихся.</w:t>
      </w:r>
    </w:p>
    <w:p w:rsidR="00CB2105" w:rsidRPr="00726782" w:rsidRDefault="00CB2105" w:rsidP="00CB2105">
      <w:pPr>
        <w:spacing w:line="240" w:lineRule="auto"/>
        <w:ind w:firstLine="708"/>
        <w:jc w:val="both"/>
        <w:rPr>
          <w:szCs w:val="28"/>
        </w:rPr>
      </w:pPr>
      <w:r w:rsidRPr="00726782">
        <w:rPr>
          <w:szCs w:val="28"/>
        </w:rPr>
        <w:t xml:space="preserve"> Обучение по программам ординатуры инвалидов и обучающихся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таких обучающихся созданы специальные условия для получения высшего образования по программам ординатуры обучающимися с ограниченными возможностями здоровья. Под специальными условиями для получения высшего образования по программам ординатуры обучающимися с ограниченными возможностями здоровья понимаются условия обучения таких обучающихся, включающие в себя:</w:t>
      </w:r>
    </w:p>
    <w:p w:rsidR="00CB2105" w:rsidRPr="00726782" w:rsidRDefault="00CB2105" w:rsidP="00CB2105">
      <w:pPr>
        <w:spacing w:line="240" w:lineRule="auto"/>
        <w:ind w:firstLine="708"/>
        <w:jc w:val="both"/>
        <w:rPr>
          <w:szCs w:val="28"/>
        </w:rPr>
      </w:pPr>
      <w:r w:rsidRPr="00726782">
        <w:rPr>
          <w:szCs w:val="28"/>
        </w:rPr>
        <w:t>- использование специальных образовательных программ и методов обучения и воспитания,</w:t>
      </w:r>
    </w:p>
    <w:p w:rsidR="00CB2105" w:rsidRPr="00726782" w:rsidRDefault="00CB2105" w:rsidP="00CB2105">
      <w:pPr>
        <w:spacing w:line="240" w:lineRule="auto"/>
        <w:ind w:firstLine="708"/>
        <w:jc w:val="both"/>
        <w:rPr>
          <w:szCs w:val="28"/>
        </w:rPr>
      </w:pPr>
      <w:r w:rsidRPr="00726782">
        <w:rPr>
          <w:szCs w:val="28"/>
        </w:rPr>
        <w:t>- специальных технических средств обучения коллективного и индивидуального использования,</w:t>
      </w:r>
    </w:p>
    <w:p w:rsidR="00CB2105" w:rsidRPr="00726782" w:rsidRDefault="00CB2105" w:rsidP="00CB2105">
      <w:pPr>
        <w:spacing w:line="240" w:lineRule="auto"/>
        <w:ind w:firstLine="708"/>
        <w:jc w:val="both"/>
        <w:rPr>
          <w:szCs w:val="28"/>
        </w:rPr>
      </w:pPr>
      <w:r w:rsidRPr="00726782">
        <w:rPr>
          <w:szCs w:val="28"/>
        </w:rPr>
        <w:t>- предоставление услуг ассистента (помощника), оказывающего обучающимся необходимую техническую помощь,</w:t>
      </w:r>
    </w:p>
    <w:p w:rsidR="00CB2105" w:rsidRPr="00726782" w:rsidRDefault="00CB2105" w:rsidP="00CB2105">
      <w:pPr>
        <w:spacing w:line="240" w:lineRule="auto"/>
        <w:ind w:firstLine="708"/>
        <w:jc w:val="both"/>
        <w:rPr>
          <w:szCs w:val="28"/>
        </w:rPr>
      </w:pPr>
      <w:r w:rsidRPr="00726782">
        <w:rPr>
          <w:szCs w:val="28"/>
        </w:rPr>
        <w:t>- проведение групповых и индивидуальных коррекционных занятий,</w:t>
      </w:r>
    </w:p>
    <w:p w:rsidR="00CB2105" w:rsidRPr="00726782" w:rsidRDefault="00CB2105" w:rsidP="00CB2105">
      <w:pPr>
        <w:spacing w:line="240" w:lineRule="auto"/>
        <w:ind w:firstLine="708"/>
        <w:jc w:val="both"/>
        <w:rPr>
          <w:szCs w:val="28"/>
        </w:rPr>
      </w:pPr>
      <w:r w:rsidRPr="00726782">
        <w:rPr>
          <w:szCs w:val="28"/>
        </w:rPr>
        <w:t>- обеспечение доступа в здания организаций и другие условия, без которых невозможно или затруднено освоение программ ординатуры обучающимися с ограниченными возможностями здоровья.</w:t>
      </w:r>
    </w:p>
    <w:p w:rsidR="00CB2105" w:rsidRPr="00726782" w:rsidRDefault="00CB2105" w:rsidP="00CB2105">
      <w:pPr>
        <w:spacing w:line="240" w:lineRule="auto"/>
        <w:ind w:firstLine="708"/>
        <w:jc w:val="both"/>
        <w:rPr>
          <w:szCs w:val="28"/>
        </w:rPr>
      </w:pPr>
      <w:r w:rsidRPr="00726782">
        <w:rPr>
          <w:szCs w:val="28"/>
        </w:rPr>
        <w:t>В целях доступности получения высшего образования по программам ординатуры инвалидами и лицами с ограниченными возможностями здоровья обеспечивается:</w:t>
      </w:r>
    </w:p>
    <w:p w:rsidR="00CB2105" w:rsidRPr="00726782" w:rsidRDefault="00CB2105" w:rsidP="00CB2105">
      <w:pPr>
        <w:spacing w:line="240" w:lineRule="auto"/>
        <w:ind w:firstLine="708"/>
        <w:jc w:val="both"/>
        <w:rPr>
          <w:szCs w:val="28"/>
        </w:rPr>
      </w:pPr>
      <w:r w:rsidRPr="00726782">
        <w:rPr>
          <w:szCs w:val="28"/>
        </w:rPr>
        <w:t>1) для инвалидов и лиц с ограниченными возможностями здоровья по зрению:</w:t>
      </w:r>
    </w:p>
    <w:p w:rsidR="00CB2105" w:rsidRPr="00726782" w:rsidRDefault="00CB2105" w:rsidP="00CB2105">
      <w:pPr>
        <w:spacing w:line="240" w:lineRule="auto"/>
        <w:ind w:firstLine="708"/>
        <w:jc w:val="both"/>
        <w:rPr>
          <w:szCs w:val="28"/>
        </w:rPr>
      </w:pPr>
      <w:r w:rsidRPr="00726782">
        <w:rPr>
          <w:szCs w:val="28"/>
        </w:rPr>
        <w:t>- 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учебных занятий (информация выполнена крупным рельефно-контрастным шрифтом (на белом или желтом фоне);</w:t>
      </w:r>
    </w:p>
    <w:p w:rsidR="00CB2105" w:rsidRPr="00726782" w:rsidRDefault="00CB2105" w:rsidP="00CB2105">
      <w:pPr>
        <w:spacing w:line="240" w:lineRule="auto"/>
        <w:ind w:firstLine="708"/>
        <w:jc w:val="both"/>
        <w:rPr>
          <w:szCs w:val="28"/>
        </w:rPr>
      </w:pPr>
      <w:r w:rsidRPr="00726782">
        <w:rPr>
          <w:szCs w:val="28"/>
        </w:rPr>
        <w:t>- присутствие ассистента, оказывающего обучающемуся необходимую помощь;</w:t>
      </w:r>
    </w:p>
    <w:p w:rsidR="00CB2105" w:rsidRPr="00726782" w:rsidRDefault="00CB2105" w:rsidP="00CB2105">
      <w:pPr>
        <w:spacing w:line="240" w:lineRule="auto"/>
        <w:ind w:firstLine="708"/>
        <w:jc w:val="both"/>
        <w:rPr>
          <w:szCs w:val="28"/>
        </w:rPr>
      </w:pPr>
      <w:r w:rsidRPr="00726782">
        <w:rPr>
          <w:szCs w:val="28"/>
        </w:rPr>
        <w:t>- обеспечение выпуска альтернативных форматов печатных материалов (крупный шрифт или аудиофайлы);</w:t>
      </w:r>
    </w:p>
    <w:p w:rsidR="00CB2105" w:rsidRPr="00726782" w:rsidRDefault="00CB2105" w:rsidP="00CB2105">
      <w:pPr>
        <w:spacing w:line="240" w:lineRule="auto"/>
        <w:ind w:firstLine="708"/>
        <w:jc w:val="both"/>
        <w:rPr>
          <w:szCs w:val="28"/>
        </w:rPr>
      </w:pPr>
      <w:r w:rsidRPr="00726782">
        <w:rPr>
          <w:szCs w:val="28"/>
        </w:rPr>
        <w:lastRenderedPageBreak/>
        <w:t>- обеспечение доступа обучающегося, являющегося слепым и использующего собаку-поводыря, к зданию организации.</w:t>
      </w:r>
    </w:p>
    <w:p w:rsidR="00CB2105" w:rsidRPr="00726782" w:rsidRDefault="00CB2105" w:rsidP="00CB2105">
      <w:pPr>
        <w:spacing w:line="240" w:lineRule="auto"/>
        <w:ind w:firstLine="708"/>
        <w:jc w:val="both"/>
        <w:rPr>
          <w:szCs w:val="28"/>
        </w:rPr>
      </w:pPr>
      <w:r w:rsidRPr="00726782">
        <w:rPr>
          <w:szCs w:val="28"/>
        </w:rPr>
        <w:t>2) для инвалидов и лиц с ограниченными возможностями здоровья по слуху:</w:t>
      </w:r>
    </w:p>
    <w:p w:rsidR="00CB2105" w:rsidRPr="00726782" w:rsidRDefault="00CB2105" w:rsidP="00CB2105">
      <w:pPr>
        <w:spacing w:line="240" w:lineRule="auto"/>
        <w:ind w:firstLine="708"/>
        <w:jc w:val="both"/>
        <w:rPr>
          <w:szCs w:val="28"/>
        </w:rPr>
      </w:pPr>
      <w:r w:rsidRPr="00726782">
        <w:rPr>
          <w:szCs w:val="28"/>
        </w:rPr>
        <w:t>- дублирование звуковой справочной информации о расписании учебных занятий визуальной;</w:t>
      </w:r>
    </w:p>
    <w:p w:rsidR="00CB2105" w:rsidRPr="00726782" w:rsidRDefault="00CB2105" w:rsidP="00CB2105">
      <w:pPr>
        <w:spacing w:line="240" w:lineRule="auto"/>
        <w:ind w:firstLine="708"/>
        <w:jc w:val="both"/>
        <w:rPr>
          <w:szCs w:val="28"/>
        </w:rPr>
      </w:pPr>
      <w:r w:rsidRPr="00726782">
        <w:rPr>
          <w:szCs w:val="28"/>
        </w:rPr>
        <w:t>- обеспечение надлежащими звуковыми средствами воспроизведения информации.</w:t>
      </w:r>
    </w:p>
    <w:p w:rsidR="00CB2105" w:rsidRPr="00726782" w:rsidRDefault="00CB2105" w:rsidP="00CB2105">
      <w:pPr>
        <w:spacing w:line="240" w:lineRule="auto"/>
        <w:ind w:firstLine="708"/>
        <w:jc w:val="both"/>
        <w:rPr>
          <w:szCs w:val="28"/>
        </w:rPr>
      </w:pPr>
      <w:r w:rsidRPr="00726782">
        <w:rPr>
          <w:szCs w:val="28"/>
        </w:rPr>
        <w:t>3) для инвалидов и лиц с ограниченными возможностями здоровья, имеющих нарушения опорно-двигательного аппарата, материально-технические условия обеспечивают возможность беспрепятственного доступа обучающихся в учебные помещения.</w:t>
      </w:r>
    </w:p>
    <w:p w:rsidR="00CB2105" w:rsidRPr="00726782" w:rsidRDefault="00CB2105" w:rsidP="00CB2105">
      <w:pPr>
        <w:spacing w:line="240" w:lineRule="auto"/>
        <w:ind w:firstLine="708"/>
        <w:jc w:val="both"/>
        <w:rPr>
          <w:szCs w:val="28"/>
        </w:rPr>
      </w:pPr>
      <w:r w:rsidRPr="00726782">
        <w:rPr>
          <w:szCs w:val="28"/>
        </w:rPr>
        <w:t xml:space="preserve">При получении высшего образования по программам ординатуры обучающимся с ограниченными возможностями здоровья предоставляются бесплатно услуги </w:t>
      </w:r>
      <w:proofErr w:type="spellStart"/>
      <w:r w:rsidRPr="00726782">
        <w:rPr>
          <w:szCs w:val="28"/>
        </w:rPr>
        <w:t>сурдопереводчиков</w:t>
      </w:r>
      <w:proofErr w:type="spellEnd"/>
      <w:r w:rsidRPr="00726782">
        <w:rPr>
          <w:szCs w:val="28"/>
        </w:rPr>
        <w:t>.</w:t>
      </w:r>
    </w:p>
    <w:p w:rsidR="00CB2105" w:rsidRPr="00726782" w:rsidRDefault="00CB2105" w:rsidP="00CB2105">
      <w:pPr>
        <w:spacing w:line="240" w:lineRule="auto"/>
        <w:ind w:firstLine="708"/>
        <w:jc w:val="both"/>
        <w:rPr>
          <w:szCs w:val="28"/>
        </w:rPr>
      </w:pPr>
      <w:r w:rsidRPr="00726782">
        <w:rPr>
          <w:szCs w:val="28"/>
        </w:rPr>
        <w:t>При получении высшего образования по программам ординатуры обучающимся с ограниченными возможностями здоровья предоставляются бесплатно учебные пособия, иная учебная литература.</w:t>
      </w:r>
    </w:p>
    <w:p w:rsidR="00C67CE5" w:rsidRDefault="00C67CE5"/>
    <w:sectPr w:rsidR="00C6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02C86"/>
    <w:multiLevelType w:val="hybridMultilevel"/>
    <w:tmpl w:val="7F6A726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05"/>
    <w:rsid w:val="00C67CE5"/>
    <w:rsid w:val="00CB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BAC8"/>
  <w15:chartTrackingRefBased/>
  <w15:docId w15:val="{7E8C1586-A11B-46E7-AD84-344A4DFF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105"/>
    <w:pPr>
      <w:spacing w:after="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2105"/>
    <w:pPr>
      <w:ind w:left="720"/>
      <w:contextualSpacing/>
    </w:pPr>
  </w:style>
  <w:style w:type="table" w:styleId="a5">
    <w:name w:val="Table Grid"/>
    <w:basedOn w:val="a1"/>
    <w:uiPriority w:val="39"/>
    <w:rsid w:val="00CB2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B2105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CB2105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ioplan.org" TargetMode="External"/><Relationship Id="rId13" Type="http://schemas.openxmlformats.org/officeDocument/2006/relationships/hyperlink" Target="https://elibrar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fanview.com" TargetMode="External"/><Relationship Id="rId12" Type="http://schemas.openxmlformats.org/officeDocument/2006/relationships/hyperlink" Target="http://www.handbooks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crobat.adobe.com" TargetMode="External"/><Relationship Id="rId11" Type="http://schemas.openxmlformats.org/officeDocument/2006/relationships/hyperlink" Target="http://www.medscape.com/" TargetMode="External"/><Relationship Id="rId5" Type="http://schemas.openxmlformats.org/officeDocument/2006/relationships/hyperlink" Target="http://paintne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ncbi.nlm.nih.gov/pubm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decguide.com" TargetMode="External"/><Relationship Id="rId14" Type="http://schemas.openxmlformats.org/officeDocument/2006/relationships/hyperlink" Target="https://europepmc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3045</Words>
  <Characters>17361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Буданова Яна</dc:creator>
  <cp:keywords/>
  <dc:description/>
  <cp:lastModifiedBy>Буданова Яна</cp:lastModifiedBy>
  <cp:revision>1</cp:revision>
  <dcterms:created xsi:type="dcterms:W3CDTF">2023-05-19T08:37:00Z</dcterms:created>
  <dcterms:modified xsi:type="dcterms:W3CDTF">2023-05-19T08:37:00Z</dcterms:modified>
</cp:coreProperties>
</file>