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4975EE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4975EE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r>
        <w:rPr>
          <w:rFonts w:ascii="Cambria" w:hAnsi="Cambria" w:cstheme="minorHAnsi"/>
          <w:sz w:val="24"/>
          <w:szCs w:val="28"/>
          <w:lang w:val="en-US"/>
        </w:rPr>
        <w:t>sdo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medprofedu</w:t>
      </w:r>
      <w:r w:rsidRPr="00643867">
        <w:rPr>
          <w:rFonts w:ascii="Cambria" w:hAnsi="Cambria" w:cstheme="minorHAnsi"/>
          <w:sz w:val="24"/>
          <w:szCs w:val="28"/>
        </w:rPr>
        <w:t>.</w:t>
      </w:r>
      <w:r>
        <w:rPr>
          <w:rFonts w:ascii="Cambria" w:hAnsi="Cambria" w:cstheme="minorHAnsi"/>
          <w:sz w:val="24"/>
          <w:szCs w:val="28"/>
          <w:lang w:val="en-US"/>
        </w:rPr>
        <w:t>ru</w:t>
      </w:r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87"/>
        <w:gridCol w:w="2076"/>
      </w:tblGrid>
      <w:tr w:rsidR="00042293" w:rsidTr="00C02BA3">
        <w:trPr>
          <w:trHeight w:val="850"/>
        </w:trPr>
        <w:tc>
          <w:tcPr>
            <w:tcW w:w="8687" w:type="dxa"/>
            <w:vAlign w:val="center"/>
          </w:tcPr>
          <w:p w:rsidR="001A2695" w:rsidRPr="002F5FCB" w:rsidRDefault="001A2695" w:rsidP="001A2695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ДИСТАНЦИОННЫЙ КУРС ПОВЫШЕНИЯ КВАЛИФИКАЦИИ</w:t>
            </w:r>
          </w:p>
          <w:p w:rsidR="00042293" w:rsidRPr="001A2695" w:rsidRDefault="001A2695" w:rsidP="001A2695">
            <w:pPr>
              <w:shd w:val="clear" w:color="auto" w:fill="FFFFFF"/>
              <w:jc w:val="center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501A81" w:rsidRPr="00501A81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>ЭКСПЕРТНАЯ ДЕЯТЕЛЬНОСТЬ В СФЕРЕ ОБЯЗАТЕЛЬНОГО МЕДИЦИНСКОГО СТРАХОВАНИЯ</w:t>
            </w:r>
            <w:r w:rsidRPr="002F5FCB"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2076" w:type="dxa"/>
          </w:tcPr>
          <w:p w:rsidR="00042293" w:rsidRDefault="00501A81" w:rsidP="00E6723B">
            <w:pPr>
              <w:spacing w:line="360" w:lineRule="auto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117018" cy="1097535"/>
                  <wp:effectExtent l="19050" t="0" r="6932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34" cy="11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A81" w:rsidRDefault="00501A81" w:rsidP="00501A81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Arial"/>
          <w:color w:val="365F91"/>
          <w:bdr w:val="none" w:sz="0" w:space="0" w:color="auto" w:frame="1"/>
        </w:rPr>
        <w:t></w:t>
      </w:r>
      <w:r>
        <w:rPr>
          <w:color w:val="365F91"/>
          <w:sz w:val="14"/>
          <w:szCs w:val="14"/>
          <w:bdr w:val="none" w:sz="0" w:space="0" w:color="auto" w:frame="1"/>
        </w:rPr>
        <w:t>  </w:t>
      </w:r>
      <w:r>
        <w:rPr>
          <w:color w:val="365F91"/>
          <w:bdr w:val="none" w:sz="0" w:space="0" w:color="auto" w:frame="1"/>
        </w:rPr>
        <w:t>для  специалистов медико - экономического контроля</w:t>
      </w:r>
    </w:p>
    <w:p w:rsidR="00501A81" w:rsidRDefault="00501A81" w:rsidP="00501A81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/>
          <w:color w:val="365F91"/>
          <w:bdr w:val="none" w:sz="0" w:space="0" w:color="auto" w:frame="1"/>
          <w:shd w:val="clear" w:color="auto" w:fill="FFFFFF"/>
        </w:rPr>
        <w:t></w:t>
      </w:r>
      <w:r>
        <w:rPr>
          <w:color w:val="365F91"/>
          <w:sz w:val="14"/>
          <w:szCs w:val="14"/>
          <w:bdr w:val="none" w:sz="0" w:space="0" w:color="auto" w:frame="1"/>
          <w:shd w:val="clear" w:color="auto" w:fill="FFFFFF"/>
        </w:rPr>
        <w:t>  </w:t>
      </w:r>
      <w:r>
        <w:rPr>
          <w:color w:val="365F91"/>
          <w:bdr w:val="none" w:sz="0" w:space="0" w:color="auto" w:frame="1"/>
          <w:shd w:val="clear" w:color="auto" w:fill="FFFFFF"/>
        </w:rPr>
        <w:t>для  специалистов - экспертов медико - экономической экспертизы</w:t>
      </w:r>
    </w:p>
    <w:p w:rsidR="00501A81" w:rsidRDefault="00501A81" w:rsidP="00501A81">
      <w:pPr>
        <w:pStyle w:val="ab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Wingdings" w:hAnsi="Wingdings" w:cs="Arial"/>
          <w:color w:val="365F91"/>
          <w:bdr w:val="none" w:sz="0" w:space="0" w:color="auto" w:frame="1"/>
        </w:rPr>
        <w:t></w:t>
      </w:r>
      <w:r>
        <w:rPr>
          <w:color w:val="365F91"/>
          <w:sz w:val="14"/>
          <w:szCs w:val="14"/>
          <w:bdr w:val="none" w:sz="0" w:space="0" w:color="auto" w:frame="1"/>
        </w:rPr>
        <w:t>  </w:t>
      </w:r>
      <w:r>
        <w:rPr>
          <w:color w:val="365F91"/>
          <w:bdr w:val="none" w:sz="0" w:space="0" w:color="auto" w:frame="1"/>
        </w:rPr>
        <w:t>для экспертов качество медицинской помощи СМО и ТФОМС</w:t>
      </w:r>
    </w:p>
    <w:p w:rsidR="001A2695" w:rsidRPr="002F5FCB" w:rsidRDefault="00501A81" w:rsidP="00501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Default="00501A81" w:rsidP="000700F6">
      <w:pPr>
        <w:shd w:val="clear" w:color="auto" w:fill="FFFFFF"/>
        <w:spacing w:after="0" w:line="240" w:lineRule="auto"/>
        <w:outlineLvl w:val="4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-92710</wp:posOffset>
            </wp:positionH>
            <wp:positionV relativeFrom="margin">
              <wp:posOffset>3691255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1</w:t>
      </w:r>
      <w:r w:rsidR="001A2695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44</w:t>
      </w:r>
      <w:r w:rsidR="001A2695"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1A2695" w:rsidRPr="002F5FCB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-73660</wp:posOffset>
            </wp:positionH>
            <wp:positionV relativeFrom="margin">
              <wp:posOffset>4196080</wp:posOffset>
            </wp:positionV>
            <wp:extent cx="395605" cy="400050"/>
            <wp:effectExtent l="19050" t="0" r="4445" b="0"/>
            <wp:wrapSquare wrapText="bothSides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t>дистанционно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2F5FCB">
          <w:rPr>
            <w:rFonts w:ascii="Cambria" w:eastAsia="Times New Roman" w:hAnsi="Cambria" w:cs="Times New Roman"/>
            <w:color w:val="1870A4"/>
            <w:sz w:val="24"/>
            <w:szCs w:val="24"/>
            <w:bdr w:val="none" w:sz="0" w:space="0" w:color="auto" w:frame="1"/>
            <w:lang w:eastAsia="ru-RU"/>
          </w:rPr>
          <w:t>(скачать учебный план)</w:t>
        </w:r>
      </w:hyperlink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1A2695" w:rsidRPr="002F5FCB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01A81" w:rsidRDefault="001A2695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/>
          <w:b/>
          <w:bCs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4843780</wp:posOffset>
            </wp:positionV>
            <wp:extent cx="395605" cy="400050"/>
            <wp:effectExtent l="19050" t="0" r="4445" b="0"/>
            <wp:wrapSquare wrapText="bothSides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hAnsi="Cambria"/>
          <w:b/>
          <w:color w:val="000000"/>
          <w:bdr w:val="none" w:sz="0" w:space="0" w:color="auto" w:frame="1"/>
        </w:rPr>
        <w:t xml:space="preserve"> </w:t>
      </w:r>
      <w:r w:rsidR="00501A81">
        <w:rPr>
          <w:rFonts w:ascii="Cambria" w:hAnsi="Cambria" w:cs="Arial"/>
          <w:b/>
          <w:bCs/>
          <w:color w:val="000000"/>
          <w:bdr w:val="none" w:sz="0" w:space="0" w:color="auto" w:frame="1"/>
        </w:rPr>
        <w:t>удостоверение о повышении квалификации "Экспертная деятельность в сфере обязательного медицинского страхования"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документ, выдаваемый по окончании обучения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85725</wp:posOffset>
            </wp:positionV>
            <wp:extent cx="428625" cy="428625"/>
            <wp:effectExtent l="19050" t="0" r="9525" b="0"/>
            <wp:wrapSquare wrapText="bothSides"/>
            <wp:docPr id="11" name="Рисунок 11" descr="http://sdo.medprofedu.ru/pluginfile.php/66/course/summary/%D0%A1%D1%82%D0%BE%D0%B8%D0%BC%D0%BE%D1%81%D1%82%D1%8C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do.medprofedu.ru/pluginfile.php/66/course/summary/%D0%A1%D1%82%D0%BE%D0%B8%D0%BC%D0%BE%D1%81%D1%82%D1%8C%20%281%2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14 000 рублей; </w:t>
      </w:r>
      <w:r>
        <w:rPr>
          <w:rFonts w:ascii="Cambria" w:hAnsi="Cambria" w:cs="Arial"/>
          <w:b/>
          <w:bCs/>
          <w:color w:val="2F5597"/>
          <w:sz w:val="28"/>
          <w:szCs w:val="28"/>
          <w:bdr w:val="none" w:sz="0" w:space="0" w:color="auto" w:frame="1"/>
        </w:rPr>
        <w:t>СКИДКИ ДО 15%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стоимость обучения в 2019 году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2F5597"/>
          <w:sz w:val="21"/>
          <w:szCs w:val="21"/>
          <w:bdr w:val="none" w:sz="0" w:space="0" w:color="auto" w:frame="1"/>
        </w:rPr>
        <w:t> </w:t>
      </w:r>
    </w:p>
    <w:p w:rsidR="00501A81" w:rsidRP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1A81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5%</w:t>
      </w:r>
      <w:r w:rsidRPr="00501A81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от 5 до 10 человек от одной организации (13 300 рублей)</w:t>
      </w:r>
    </w:p>
    <w:p w:rsidR="00501A81" w:rsidRP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1A81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10%</w:t>
      </w:r>
      <w:r w:rsidRPr="00501A81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от 11 до 15 человек от одной организации (12 600 рублей)</w:t>
      </w:r>
    </w:p>
    <w:p w:rsidR="00501A81" w:rsidRP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1A81">
        <w:rPr>
          <w:rFonts w:ascii="Cambria" w:hAnsi="Cambria" w:cs="Arial"/>
          <w:b/>
          <w:bCs/>
          <w:color w:val="2F5597"/>
          <w:sz w:val="22"/>
          <w:szCs w:val="22"/>
          <w:bdr w:val="none" w:sz="0" w:space="0" w:color="auto" w:frame="1"/>
        </w:rPr>
        <w:t>Скидка 15%</w:t>
      </w:r>
      <w:r w:rsidRPr="00501A81">
        <w:rPr>
          <w:rFonts w:ascii="Cambria" w:hAnsi="Cambria" w:cs="Arial"/>
          <w:color w:val="2F5597"/>
          <w:sz w:val="22"/>
          <w:szCs w:val="22"/>
          <w:bdr w:val="none" w:sz="0" w:space="0" w:color="auto" w:frame="1"/>
        </w:rPr>
        <w:t> - при направлении на цикл более 16 человек от одной организации (11 900 рублей)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113665</wp:posOffset>
            </wp:positionV>
            <wp:extent cx="428625" cy="428625"/>
            <wp:effectExtent l="19050" t="0" r="9525" b="0"/>
            <wp:wrapSquare wrapText="bothSides"/>
            <wp:docPr id="12" name="Рисунок 12" descr="http://sdo.medprofedu.ru/pluginfile.php/66/course/summary/%D0%A1%D1%80%D0%BE%D0%BA%D0%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o.medprofedu.ru/pluginfile.php/66/course/summary/%D0%A1%D1%80%D0%BE%D0%BA%D0%B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Cambria" w:hAnsi="Cambria" w:cs="Arial"/>
          <w:b/>
          <w:bCs/>
          <w:color w:val="000000"/>
          <w:sz w:val="28"/>
          <w:szCs w:val="28"/>
          <w:bdr w:val="none" w:sz="0" w:space="0" w:color="auto" w:frame="1"/>
        </w:rPr>
        <w:t>04.02-04.03; 20.05-17.06; 09.09-05.10; 18.11-14.12</w:t>
      </w:r>
    </w:p>
    <w:p w:rsidR="00501A81" w:rsidRDefault="00501A81" w:rsidP="00501A81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color w:val="000000"/>
          <w:sz w:val="20"/>
          <w:szCs w:val="20"/>
          <w:bdr w:val="none" w:sz="0" w:space="0" w:color="auto" w:frame="1"/>
        </w:rPr>
        <w:t>сроки проведения обучения в 2019 году</w:t>
      </w:r>
    </w:p>
    <w:p w:rsidR="001A2695" w:rsidRDefault="001A2695" w:rsidP="00501A81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2695" w:rsidRPr="000700F6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</w:pPr>
      <w:r w:rsidRPr="000700F6">
        <w:rPr>
          <w:rFonts w:ascii="Cambria" w:eastAsia="Times New Roman" w:hAnsi="Cambria" w:cs="Arial"/>
          <w:color w:val="2F5597"/>
          <w:sz w:val="24"/>
          <w:szCs w:val="24"/>
          <w:bdr w:val="none" w:sz="0" w:space="0" w:color="auto" w:frame="1"/>
          <w:lang w:eastAsia="ru-RU"/>
        </w:rPr>
        <w:t>при направлении на обучение 5 и более человек от одной организации возможно проведение внеплановых циклов в удобные сроки</w:t>
      </w:r>
    </w:p>
    <w:p w:rsidR="001A2695" w:rsidRPr="002F5FCB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7529830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125 371, г. Москва, Волоколамское ш. 91</w:t>
      </w:r>
    </w:p>
    <w:p w:rsidR="001A2695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-26035</wp:posOffset>
            </wp:positionH>
            <wp:positionV relativeFrom="margin">
              <wp:posOffset>7977505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hyperlink r:id="rId17" w:history="1">
        <w:r w:rsidRPr="00F76C75">
          <w:rPr>
            <w:rStyle w:val="a4"/>
            <w:rFonts w:ascii="Cambria" w:eastAsia="Times New Roman" w:hAnsi="Cambria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www.medprofedu.ru</w:t>
        </w:r>
      </w:hyperlink>
    </w:p>
    <w:p w:rsidR="00501A81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01A81" w:rsidRPr="005A68F2" w:rsidRDefault="00501A81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4365"/>
        <w:gridCol w:w="1134"/>
        <w:gridCol w:w="3969"/>
      </w:tblGrid>
      <w:tr w:rsidR="001A2695" w:rsidTr="00501A81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imm@medprofedu.ru</w:t>
            </w:r>
          </w:p>
        </w:tc>
        <w:tc>
          <w:tcPr>
            <w:tcW w:w="1134" w:type="dxa"/>
            <w:vAlign w:val="center"/>
          </w:tcPr>
          <w:p w:rsidR="001A2695" w:rsidRPr="002F5FCB" w:rsidRDefault="00501A81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01A8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@medprofedu.ru</w:t>
            </w:r>
          </w:p>
        </w:tc>
      </w:tr>
      <w:tr w:rsidR="001A2695" w:rsidTr="00501A81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5" w:type="dxa"/>
            <w:vAlign w:val="center"/>
          </w:tcPr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+7 969 048 048 5 </w:t>
            </w:r>
          </w:p>
        </w:tc>
        <w:tc>
          <w:tcPr>
            <w:tcW w:w="1134" w:type="dxa"/>
            <w:vAlign w:val="center"/>
          </w:tcPr>
          <w:p w:rsidR="001A2695" w:rsidRPr="002F5FCB" w:rsidRDefault="00501A81" w:rsidP="0047626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01A81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1A2695" w:rsidTr="00501A81">
        <w:tc>
          <w:tcPr>
            <w:tcW w:w="852" w:type="dxa"/>
          </w:tcPr>
          <w:p w:rsidR="001A2695" w:rsidRDefault="001A2695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365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1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Касаткина Наталья Станиславовна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заведующий учебной частью</w:t>
            </w:r>
          </w:p>
          <w:p w:rsidR="001A2695" w:rsidRPr="0098395A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98395A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к.м.н., доцент</w:t>
            </w:r>
          </w:p>
        </w:tc>
        <w:tc>
          <w:tcPr>
            <w:tcW w:w="1134" w:type="dxa"/>
          </w:tcPr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1A2695" w:rsidRPr="002F5FCB" w:rsidRDefault="001A2695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  <w:p w:rsidR="001A2695" w:rsidRDefault="001A2695" w:rsidP="00476260">
            <w:pPr>
              <w:shd w:val="clear" w:color="auto" w:fill="FFFFFF"/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B1" w:rsidRDefault="00801DB1" w:rsidP="00C02BA3">
      <w:pPr>
        <w:spacing w:after="0" w:line="240" w:lineRule="auto"/>
      </w:pPr>
      <w:r>
        <w:separator/>
      </w:r>
    </w:p>
  </w:endnote>
  <w:endnote w:type="continuationSeparator" w:id="1">
    <w:p w:rsidR="00801DB1" w:rsidRDefault="00801DB1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B1" w:rsidRDefault="00801DB1" w:rsidP="00C02BA3">
      <w:pPr>
        <w:spacing w:after="0" w:line="240" w:lineRule="auto"/>
      </w:pPr>
      <w:r>
        <w:separator/>
      </w:r>
    </w:p>
  </w:footnote>
  <w:footnote w:type="continuationSeparator" w:id="1">
    <w:p w:rsidR="00801DB1" w:rsidRDefault="00801DB1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195C07"/>
    <w:rsid w:val="001A2695"/>
    <w:rsid w:val="002D6166"/>
    <w:rsid w:val="002F5FCB"/>
    <w:rsid w:val="00323DD0"/>
    <w:rsid w:val="003C19A8"/>
    <w:rsid w:val="004379E7"/>
    <w:rsid w:val="004975EE"/>
    <w:rsid w:val="00501A81"/>
    <w:rsid w:val="005362CD"/>
    <w:rsid w:val="005A68F2"/>
    <w:rsid w:val="00643867"/>
    <w:rsid w:val="006E3BA1"/>
    <w:rsid w:val="0074038F"/>
    <w:rsid w:val="0077604F"/>
    <w:rsid w:val="007F3240"/>
    <w:rsid w:val="00801DB1"/>
    <w:rsid w:val="00974927"/>
    <w:rsid w:val="0098395A"/>
    <w:rsid w:val="00C02BA3"/>
    <w:rsid w:val="00D97728"/>
    <w:rsid w:val="00E3739C"/>
    <w:rsid w:val="00EC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medprofedu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do.medprofedu.ru/pluginfile.php/1522/course/summary/%D0%9E%D0%97%D0%B8%D0%97%20162%D1%87.pdf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2019-01-18T21:22:00Z</cp:lastPrinted>
  <dcterms:created xsi:type="dcterms:W3CDTF">2019-01-29T08:16:00Z</dcterms:created>
  <dcterms:modified xsi:type="dcterms:W3CDTF">2019-01-29T08:16:00Z</dcterms:modified>
</cp:coreProperties>
</file>